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11250" w:type="dxa"/>
        <w:tblLayout w:type="fixed"/>
        <w:tblLook w:val="04A0" w:firstRow="1" w:lastRow="0" w:firstColumn="1" w:lastColumn="0" w:noHBand="0" w:noVBand="1"/>
      </w:tblPr>
      <w:tblGrid>
        <w:gridCol w:w="3798"/>
        <w:gridCol w:w="3780"/>
        <w:gridCol w:w="3672"/>
      </w:tblGrid>
      <w:tr w:rsidR="00FD533F" w:rsidRPr="008035D9" w14:paraId="3E8ECBCC" w14:textId="77777777" w:rsidTr="008035D9">
        <w:tc>
          <w:tcPr>
            <w:tcW w:w="11250" w:type="dxa"/>
            <w:gridSpan w:val="3"/>
            <w:tcBorders>
              <w:bottom w:val="single" w:sz="4" w:space="0" w:color="BFBFBF" w:themeColor="background1" w:themeShade="BF"/>
            </w:tcBorders>
          </w:tcPr>
          <w:p w14:paraId="50717A93" w14:textId="77777777" w:rsidR="00FD533F" w:rsidRPr="008035D9" w:rsidRDefault="00FD533F" w:rsidP="00FD533F">
            <w:pPr>
              <w:jc w:val="center"/>
              <w:rPr>
                <w:rFonts w:ascii="Times New Roman" w:hAnsi="Times New Roman" w:cs="Times New Roman"/>
              </w:rPr>
            </w:pPr>
            <w:r w:rsidRPr="008035D9">
              <w:rPr>
                <w:rFonts w:ascii="Times New Roman" w:hAnsi="Times New Roman" w:cs="Times New Roman"/>
              </w:rPr>
              <w:t>Welcome to Math 1</w:t>
            </w:r>
          </w:p>
          <w:p w14:paraId="7909EC7D" w14:textId="77777777" w:rsidR="00FD533F" w:rsidRPr="008035D9" w:rsidRDefault="00FD533F" w:rsidP="00FD533F">
            <w:pPr>
              <w:jc w:val="center"/>
              <w:rPr>
                <w:rFonts w:ascii="Times New Roman" w:hAnsi="Times New Roman" w:cs="Times New Roman"/>
              </w:rPr>
            </w:pPr>
            <w:r w:rsidRPr="008035D9">
              <w:rPr>
                <w:rFonts w:ascii="Times New Roman" w:hAnsi="Times New Roman" w:cs="Times New Roman"/>
              </w:rPr>
              <w:t>Mrs. J. Brown</w:t>
            </w:r>
          </w:p>
          <w:p w14:paraId="2AD501E6" w14:textId="77777777" w:rsidR="00FD533F" w:rsidRPr="008035D9" w:rsidRDefault="00FD533F" w:rsidP="00FD533F">
            <w:pPr>
              <w:jc w:val="center"/>
              <w:rPr>
                <w:rFonts w:ascii="Times New Roman" w:hAnsi="Times New Roman" w:cs="Times New Roman"/>
              </w:rPr>
            </w:pPr>
            <w:r w:rsidRPr="008035D9">
              <w:rPr>
                <w:rFonts w:ascii="Times New Roman" w:hAnsi="Times New Roman" w:cs="Times New Roman"/>
              </w:rPr>
              <w:t>E-Mail brownj10                             Phone: (336) 605-3333</w:t>
            </w:r>
          </w:p>
          <w:p w14:paraId="5E09F1D1" w14:textId="14B00FC1" w:rsidR="00FD533F" w:rsidRPr="008035D9" w:rsidRDefault="008035D9" w:rsidP="00FD533F">
            <w:pPr>
              <w:jc w:val="center"/>
              <w:rPr>
                <w:rFonts w:ascii="Times New Roman" w:hAnsi="Times New Roman" w:cs="Times New Roman"/>
              </w:rPr>
            </w:pPr>
            <w:r w:rsidRPr="008035D9">
              <w:rPr>
                <w:rFonts w:ascii="Times New Roman" w:hAnsi="Times New Roman" w:cs="Times New Roman"/>
              </w:rPr>
              <w:t>Core 1 and Core 4</w:t>
            </w:r>
          </w:p>
        </w:tc>
      </w:tr>
      <w:tr w:rsidR="00BB7E64" w:rsidRPr="008035D9" w14:paraId="1CAD8E62" w14:textId="77777777" w:rsidTr="008035D9">
        <w:tc>
          <w:tcPr>
            <w:tcW w:w="3798" w:type="dxa"/>
          </w:tcPr>
          <w:p w14:paraId="38BCE959" w14:textId="77777777" w:rsidR="00FD533F" w:rsidRPr="00B539CF" w:rsidRDefault="00FD533F" w:rsidP="00851B64">
            <w:pPr>
              <w:jc w:val="center"/>
              <w:rPr>
                <w:rFonts w:ascii="Times New Roman" w:hAnsi="Times New Roman" w:cs="Times New Roman"/>
                <w:sz w:val="20"/>
                <w:szCs w:val="20"/>
              </w:rPr>
            </w:pPr>
            <w:r w:rsidRPr="00B539CF">
              <w:rPr>
                <w:rFonts w:ascii="Times New Roman" w:hAnsi="Times New Roman" w:cs="Times New Roman"/>
                <w:sz w:val="20"/>
                <w:szCs w:val="20"/>
                <w:u w:val="single"/>
              </w:rPr>
              <w:t>Units of Study</w:t>
            </w:r>
          </w:p>
          <w:p w14:paraId="5F266304" w14:textId="1D22B3FB" w:rsidR="00FD533F" w:rsidRPr="00B539CF" w:rsidRDefault="00FD533F" w:rsidP="00FD533F">
            <w:pPr>
              <w:ind w:left="-105"/>
              <w:rPr>
                <w:rFonts w:ascii="Times New Roman" w:hAnsi="Times New Roman" w:cs="Times New Roman"/>
                <w:b/>
                <w:bCs/>
                <w:sz w:val="20"/>
                <w:szCs w:val="20"/>
              </w:rPr>
            </w:pPr>
            <w:r w:rsidRPr="00B539CF">
              <w:rPr>
                <w:rFonts w:ascii="Times New Roman" w:hAnsi="Times New Roman" w:cs="Times New Roman"/>
                <w:sz w:val="20"/>
                <w:szCs w:val="20"/>
              </w:rPr>
              <w:t xml:space="preserve">*** There is a </w:t>
            </w:r>
            <w:r w:rsidRPr="00B539CF">
              <w:rPr>
                <w:rFonts w:ascii="Times New Roman" w:hAnsi="Times New Roman" w:cs="Times New Roman"/>
                <w:b/>
                <w:bCs/>
                <w:sz w:val="20"/>
                <w:szCs w:val="20"/>
              </w:rPr>
              <w:t xml:space="preserve">Math 1 EOC test </w:t>
            </w:r>
            <w:r w:rsidRPr="00B539CF">
              <w:rPr>
                <w:rFonts w:ascii="Times New Roman" w:hAnsi="Times New Roman" w:cs="Times New Roman"/>
                <w:sz w:val="20"/>
                <w:szCs w:val="20"/>
              </w:rPr>
              <w:t xml:space="preserve">at the end of the school year.  </w:t>
            </w:r>
            <w:r w:rsidRPr="00B539CF">
              <w:rPr>
                <w:rFonts w:ascii="Times New Roman" w:hAnsi="Times New Roman" w:cs="Times New Roman"/>
                <w:b/>
                <w:bCs/>
                <w:sz w:val="20"/>
                <w:szCs w:val="20"/>
              </w:rPr>
              <w:t xml:space="preserve">This counts as 20% of </w:t>
            </w:r>
            <w:r w:rsidR="008035D9" w:rsidRPr="00B539CF">
              <w:rPr>
                <w:rFonts w:ascii="Times New Roman" w:hAnsi="Times New Roman" w:cs="Times New Roman"/>
                <w:b/>
                <w:bCs/>
                <w:sz w:val="20"/>
                <w:szCs w:val="20"/>
              </w:rPr>
              <w:t>the final</w:t>
            </w:r>
            <w:r w:rsidRPr="00B539CF">
              <w:rPr>
                <w:rFonts w:ascii="Times New Roman" w:hAnsi="Times New Roman" w:cs="Times New Roman"/>
                <w:b/>
                <w:bCs/>
                <w:sz w:val="20"/>
                <w:szCs w:val="20"/>
              </w:rPr>
              <w:t xml:space="preserve"> grade.</w:t>
            </w:r>
          </w:p>
          <w:p w14:paraId="638AD92C" w14:textId="77777777" w:rsidR="00FD533F" w:rsidRPr="00B539CF" w:rsidRDefault="00FD533F" w:rsidP="00FD533F">
            <w:pPr>
              <w:ind w:left="-105"/>
              <w:rPr>
                <w:rFonts w:ascii="Times New Roman" w:hAnsi="Times New Roman" w:cs="Times New Roman"/>
                <w:b/>
                <w:bCs/>
                <w:sz w:val="20"/>
                <w:szCs w:val="20"/>
              </w:rPr>
            </w:pPr>
            <w:r w:rsidRPr="00B539CF">
              <w:rPr>
                <w:rFonts w:ascii="Times New Roman" w:hAnsi="Times New Roman" w:cs="Times New Roman"/>
                <w:b/>
                <w:bCs/>
                <w:sz w:val="20"/>
                <w:szCs w:val="20"/>
              </w:rPr>
              <w:t xml:space="preserve"> </w:t>
            </w:r>
          </w:p>
          <w:p w14:paraId="7CFA9925" w14:textId="59BB071A" w:rsidR="00FD533F" w:rsidRPr="00B539CF" w:rsidRDefault="00FD533F" w:rsidP="00FD533F">
            <w:pPr>
              <w:ind w:left="-105"/>
              <w:rPr>
                <w:rFonts w:ascii="Times New Roman" w:hAnsi="Times New Roman" w:cs="Times New Roman"/>
                <w:sz w:val="20"/>
                <w:szCs w:val="20"/>
              </w:rPr>
            </w:pPr>
            <w:r w:rsidRPr="00B539CF">
              <w:rPr>
                <w:rFonts w:ascii="Times New Roman" w:hAnsi="Times New Roman" w:cs="Times New Roman"/>
                <w:b/>
                <w:bCs/>
                <w:sz w:val="20"/>
                <w:szCs w:val="20"/>
              </w:rPr>
              <w:t xml:space="preserve">Unit 1  </w:t>
            </w:r>
            <w:r w:rsidRPr="00B539CF">
              <w:rPr>
                <w:rFonts w:ascii="Times New Roman" w:hAnsi="Times New Roman" w:cs="Times New Roman"/>
                <w:sz w:val="20"/>
                <w:szCs w:val="20"/>
              </w:rPr>
              <w:t>Sequences</w:t>
            </w:r>
          </w:p>
          <w:p w14:paraId="53FB74D3" w14:textId="2C11EA66" w:rsidR="00FD533F" w:rsidRPr="00B539CF" w:rsidRDefault="00FD533F" w:rsidP="00FD533F">
            <w:pPr>
              <w:ind w:left="-105"/>
              <w:rPr>
                <w:rFonts w:ascii="Times New Roman" w:hAnsi="Times New Roman" w:cs="Times New Roman"/>
                <w:sz w:val="20"/>
                <w:szCs w:val="20"/>
              </w:rPr>
            </w:pPr>
            <w:r w:rsidRPr="00B539CF">
              <w:rPr>
                <w:rFonts w:ascii="Times New Roman" w:hAnsi="Times New Roman" w:cs="Times New Roman"/>
                <w:b/>
                <w:bCs/>
                <w:sz w:val="20"/>
                <w:szCs w:val="20"/>
              </w:rPr>
              <w:t xml:space="preserve">Unit 2  </w:t>
            </w:r>
            <w:r w:rsidRPr="00B539CF">
              <w:rPr>
                <w:rFonts w:ascii="Times New Roman" w:hAnsi="Times New Roman" w:cs="Times New Roman"/>
                <w:sz w:val="20"/>
                <w:szCs w:val="20"/>
              </w:rPr>
              <w:t>Linear and Exponential Functions</w:t>
            </w:r>
          </w:p>
          <w:p w14:paraId="0EF5F1E3" w14:textId="29E4F6B9" w:rsidR="00FD533F" w:rsidRPr="00B539CF" w:rsidRDefault="00FD533F" w:rsidP="00FD533F">
            <w:pPr>
              <w:ind w:left="-105"/>
              <w:rPr>
                <w:rFonts w:ascii="Times New Roman" w:hAnsi="Times New Roman" w:cs="Times New Roman"/>
                <w:sz w:val="20"/>
                <w:szCs w:val="20"/>
              </w:rPr>
            </w:pPr>
            <w:r w:rsidRPr="00B539CF">
              <w:rPr>
                <w:rFonts w:ascii="Times New Roman" w:hAnsi="Times New Roman" w:cs="Times New Roman"/>
                <w:b/>
                <w:bCs/>
                <w:sz w:val="20"/>
                <w:szCs w:val="20"/>
              </w:rPr>
              <w:t xml:space="preserve">Unit 3  </w:t>
            </w:r>
            <w:r w:rsidRPr="00B539CF">
              <w:rPr>
                <w:rFonts w:ascii="Times New Roman" w:hAnsi="Times New Roman" w:cs="Times New Roman"/>
                <w:sz w:val="20"/>
                <w:szCs w:val="20"/>
              </w:rPr>
              <w:t>Features of Functions</w:t>
            </w:r>
          </w:p>
          <w:p w14:paraId="0221F92D" w14:textId="372BE674" w:rsidR="00FD533F" w:rsidRPr="00B539CF" w:rsidRDefault="00FD533F" w:rsidP="00FD533F">
            <w:pPr>
              <w:ind w:left="-105"/>
              <w:rPr>
                <w:rFonts w:ascii="Times New Roman" w:hAnsi="Times New Roman" w:cs="Times New Roman"/>
                <w:sz w:val="20"/>
                <w:szCs w:val="20"/>
              </w:rPr>
            </w:pPr>
            <w:r w:rsidRPr="00B539CF">
              <w:rPr>
                <w:rFonts w:ascii="Times New Roman" w:hAnsi="Times New Roman" w:cs="Times New Roman"/>
                <w:b/>
                <w:bCs/>
                <w:sz w:val="20"/>
                <w:szCs w:val="20"/>
              </w:rPr>
              <w:t xml:space="preserve">Unit 4  </w:t>
            </w:r>
            <w:r w:rsidRPr="00B539CF">
              <w:rPr>
                <w:rFonts w:ascii="Times New Roman" w:hAnsi="Times New Roman" w:cs="Times New Roman"/>
                <w:sz w:val="20"/>
                <w:szCs w:val="20"/>
              </w:rPr>
              <w:t>Equations and Inequalities</w:t>
            </w:r>
          </w:p>
          <w:p w14:paraId="317B7A34" w14:textId="2AB7D849" w:rsidR="00FD533F" w:rsidRPr="00B539CF" w:rsidRDefault="00FD533F" w:rsidP="00FD533F">
            <w:pPr>
              <w:ind w:left="-105"/>
              <w:rPr>
                <w:rFonts w:ascii="Times New Roman" w:hAnsi="Times New Roman" w:cs="Times New Roman"/>
                <w:b/>
                <w:bCs/>
                <w:sz w:val="20"/>
                <w:szCs w:val="20"/>
              </w:rPr>
            </w:pPr>
            <w:r w:rsidRPr="00B539CF">
              <w:rPr>
                <w:rFonts w:ascii="Times New Roman" w:hAnsi="Times New Roman" w:cs="Times New Roman"/>
                <w:b/>
                <w:bCs/>
                <w:sz w:val="20"/>
                <w:szCs w:val="20"/>
              </w:rPr>
              <w:t xml:space="preserve">Unit 5 </w:t>
            </w:r>
            <w:r w:rsidRPr="00B539CF">
              <w:rPr>
                <w:rFonts w:ascii="Times New Roman" w:hAnsi="Times New Roman" w:cs="Times New Roman"/>
                <w:sz w:val="20"/>
                <w:szCs w:val="20"/>
              </w:rPr>
              <w:t>System of Equations/Inequalities</w:t>
            </w:r>
          </w:p>
          <w:p w14:paraId="7E4B3AE5" w14:textId="1DE64200" w:rsidR="00FD533F" w:rsidRPr="00B539CF" w:rsidRDefault="00FD533F" w:rsidP="00FD533F">
            <w:pPr>
              <w:ind w:left="-105"/>
              <w:rPr>
                <w:rFonts w:ascii="Times New Roman" w:hAnsi="Times New Roman" w:cs="Times New Roman"/>
                <w:b/>
                <w:bCs/>
                <w:sz w:val="20"/>
                <w:szCs w:val="20"/>
              </w:rPr>
            </w:pPr>
            <w:r w:rsidRPr="00B539CF">
              <w:rPr>
                <w:rFonts w:ascii="Times New Roman" w:hAnsi="Times New Roman" w:cs="Times New Roman"/>
                <w:b/>
                <w:bCs/>
                <w:sz w:val="20"/>
                <w:szCs w:val="20"/>
              </w:rPr>
              <w:t xml:space="preserve">Unit 6  </w:t>
            </w:r>
            <w:r w:rsidRPr="00B539CF">
              <w:rPr>
                <w:rFonts w:ascii="Times New Roman" w:hAnsi="Times New Roman" w:cs="Times New Roman"/>
                <w:sz w:val="20"/>
                <w:szCs w:val="20"/>
              </w:rPr>
              <w:t>Quadratic Functions</w:t>
            </w:r>
          </w:p>
          <w:p w14:paraId="021AD182" w14:textId="7D468A8E" w:rsidR="00FD533F" w:rsidRPr="00B539CF" w:rsidRDefault="00FD533F" w:rsidP="00FD533F">
            <w:pPr>
              <w:ind w:left="-105"/>
              <w:rPr>
                <w:rFonts w:ascii="Times New Roman" w:hAnsi="Times New Roman" w:cs="Times New Roman"/>
                <w:b/>
                <w:bCs/>
                <w:sz w:val="20"/>
                <w:szCs w:val="20"/>
              </w:rPr>
            </w:pPr>
            <w:r w:rsidRPr="00B539CF">
              <w:rPr>
                <w:rFonts w:ascii="Times New Roman" w:hAnsi="Times New Roman" w:cs="Times New Roman"/>
                <w:b/>
                <w:bCs/>
                <w:sz w:val="20"/>
                <w:szCs w:val="20"/>
              </w:rPr>
              <w:t xml:space="preserve">Unit 7 </w:t>
            </w:r>
            <w:r w:rsidRPr="00B539CF">
              <w:rPr>
                <w:rFonts w:ascii="Times New Roman" w:hAnsi="Times New Roman" w:cs="Times New Roman"/>
                <w:sz w:val="20"/>
                <w:szCs w:val="20"/>
              </w:rPr>
              <w:t>Structures of Quadratic Expressions</w:t>
            </w:r>
          </w:p>
          <w:p w14:paraId="3D4FDD57" w14:textId="1A775600" w:rsidR="00FD533F" w:rsidRPr="00B539CF" w:rsidRDefault="00FD533F" w:rsidP="00FD533F">
            <w:pPr>
              <w:ind w:left="-105"/>
              <w:rPr>
                <w:rFonts w:ascii="Times New Roman" w:hAnsi="Times New Roman" w:cs="Times New Roman"/>
                <w:b/>
                <w:bCs/>
                <w:sz w:val="20"/>
                <w:szCs w:val="20"/>
              </w:rPr>
            </w:pPr>
            <w:r w:rsidRPr="00B539CF">
              <w:rPr>
                <w:rFonts w:ascii="Times New Roman" w:hAnsi="Times New Roman" w:cs="Times New Roman"/>
                <w:b/>
                <w:bCs/>
                <w:sz w:val="20"/>
                <w:szCs w:val="20"/>
              </w:rPr>
              <w:t xml:space="preserve">Unit 8 </w:t>
            </w:r>
            <w:r w:rsidRPr="00B539CF">
              <w:rPr>
                <w:rFonts w:ascii="Times New Roman" w:hAnsi="Times New Roman" w:cs="Times New Roman"/>
                <w:sz w:val="20"/>
                <w:szCs w:val="20"/>
              </w:rPr>
              <w:t>Connecting Algebra and Geometry</w:t>
            </w:r>
          </w:p>
          <w:p w14:paraId="4250D878" w14:textId="58703096" w:rsidR="00FD533F" w:rsidRPr="00B539CF" w:rsidRDefault="00FD533F" w:rsidP="00FD533F">
            <w:pPr>
              <w:ind w:left="-105"/>
              <w:rPr>
                <w:rFonts w:ascii="Times New Roman" w:hAnsi="Times New Roman" w:cs="Times New Roman"/>
                <w:sz w:val="20"/>
                <w:szCs w:val="20"/>
              </w:rPr>
            </w:pPr>
            <w:r w:rsidRPr="00B539CF">
              <w:rPr>
                <w:rFonts w:ascii="Times New Roman" w:hAnsi="Times New Roman" w:cs="Times New Roman"/>
                <w:b/>
                <w:bCs/>
                <w:sz w:val="20"/>
                <w:szCs w:val="20"/>
              </w:rPr>
              <w:t xml:space="preserve">Unit 9 </w:t>
            </w:r>
            <w:r w:rsidRPr="00B539CF">
              <w:rPr>
                <w:rFonts w:ascii="Times New Roman" w:hAnsi="Times New Roman" w:cs="Times New Roman"/>
                <w:sz w:val="20"/>
                <w:szCs w:val="20"/>
              </w:rPr>
              <w:t>Modeling Data</w:t>
            </w:r>
          </w:p>
        </w:tc>
        <w:tc>
          <w:tcPr>
            <w:tcW w:w="3780" w:type="dxa"/>
          </w:tcPr>
          <w:p w14:paraId="7DBFA7C6" w14:textId="77777777" w:rsidR="00FD533F" w:rsidRPr="00B539CF" w:rsidRDefault="00BB7E64" w:rsidP="00851B64">
            <w:pPr>
              <w:jc w:val="center"/>
              <w:rPr>
                <w:rFonts w:ascii="Times New Roman" w:hAnsi="Times New Roman" w:cs="Times New Roman"/>
                <w:b/>
                <w:bCs/>
                <w:sz w:val="20"/>
                <w:szCs w:val="20"/>
                <w:u w:val="single"/>
              </w:rPr>
            </w:pPr>
            <w:r w:rsidRPr="00B539CF">
              <w:rPr>
                <w:rFonts w:ascii="Times New Roman" w:hAnsi="Times New Roman" w:cs="Times New Roman"/>
                <w:b/>
                <w:bCs/>
                <w:sz w:val="20"/>
                <w:szCs w:val="20"/>
                <w:u w:val="single"/>
              </w:rPr>
              <w:t>Remind Codes</w:t>
            </w:r>
          </w:p>
          <w:p w14:paraId="5C609251" w14:textId="77777777" w:rsidR="00BB7E64" w:rsidRPr="00B539CF" w:rsidRDefault="00BB7E64" w:rsidP="00BB7E64">
            <w:pPr>
              <w:rPr>
                <w:rFonts w:ascii="Times New Roman" w:hAnsi="Times New Roman" w:cs="Times New Roman"/>
                <w:b/>
                <w:bCs/>
                <w:sz w:val="20"/>
                <w:szCs w:val="20"/>
                <w:u w:val="single"/>
              </w:rPr>
            </w:pPr>
            <w:r w:rsidRPr="00B539CF">
              <w:rPr>
                <w:rFonts w:ascii="Times New Roman" w:hAnsi="Times New Roman" w:cs="Times New Roman"/>
                <w:b/>
                <w:bCs/>
                <w:sz w:val="20"/>
                <w:szCs w:val="20"/>
                <w:u w:val="single"/>
              </w:rPr>
              <w:t>Core 1</w:t>
            </w:r>
          </w:p>
          <w:p w14:paraId="6E40C03D" w14:textId="743B1CE1" w:rsidR="00BB7E64" w:rsidRPr="00B539CF" w:rsidRDefault="00000000" w:rsidP="00BB7E64">
            <w:pPr>
              <w:rPr>
                <w:rFonts w:ascii="Times New Roman" w:hAnsi="Times New Roman" w:cs="Times New Roman"/>
                <w:b/>
                <w:bCs/>
                <w:sz w:val="20"/>
                <w:szCs w:val="20"/>
                <w:u w:val="single"/>
              </w:rPr>
            </w:pPr>
            <w:hyperlink r:id="rId5" w:history="1">
              <w:r w:rsidR="00BB7E64" w:rsidRPr="00BB7E64">
                <w:rPr>
                  <w:rStyle w:val="Hyperlink"/>
                  <w:rFonts w:ascii="Times New Roman" w:hAnsi="Times New Roman" w:cs="Times New Roman"/>
                  <w:b/>
                  <w:bCs/>
                  <w:sz w:val="20"/>
                  <w:szCs w:val="20"/>
                </w:rPr>
                <w:t>https://www.remind.com/join/aacore</w:t>
              </w:r>
            </w:hyperlink>
            <w:r w:rsidR="00BB7E64" w:rsidRPr="00BB7E64">
              <w:rPr>
                <w:rFonts w:ascii="Times New Roman" w:hAnsi="Times New Roman" w:cs="Times New Roman"/>
                <w:b/>
                <w:bCs/>
                <w:sz w:val="20"/>
                <w:szCs w:val="20"/>
                <w:u w:val="single"/>
              </w:rPr>
              <w:t xml:space="preserve"> </w:t>
            </w:r>
          </w:p>
          <w:p w14:paraId="02A12BB5" w14:textId="77777777" w:rsidR="00BB7E64" w:rsidRPr="00B539CF" w:rsidRDefault="00BB7E64" w:rsidP="00BB7E64">
            <w:pPr>
              <w:rPr>
                <w:rFonts w:ascii="Times New Roman" w:hAnsi="Times New Roman" w:cs="Times New Roman"/>
                <w:b/>
                <w:bCs/>
                <w:sz w:val="20"/>
                <w:szCs w:val="20"/>
                <w:u w:val="single"/>
              </w:rPr>
            </w:pPr>
            <w:r w:rsidRPr="00B539CF">
              <w:rPr>
                <w:rFonts w:ascii="Times New Roman" w:hAnsi="Times New Roman" w:cs="Times New Roman"/>
                <w:b/>
                <w:bCs/>
                <w:sz w:val="20"/>
                <w:szCs w:val="20"/>
                <w:u w:val="single"/>
              </w:rPr>
              <w:t>Core 4</w:t>
            </w:r>
          </w:p>
          <w:p w14:paraId="1E16A6F5" w14:textId="5C5B5C7A" w:rsidR="00BB7E64" w:rsidRPr="00B539CF" w:rsidRDefault="00000000" w:rsidP="00BB7E64">
            <w:pPr>
              <w:rPr>
                <w:rFonts w:ascii="Times New Roman" w:hAnsi="Times New Roman" w:cs="Times New Roman"/>
                <w:b/>
                <w:bCs/>
                <w:sz w:val="20"/>
                <w:szCs w:val="20"/>
                <w:u w:val="single"/>
              </w:rPr>
            </w:pPr>
            <w:hyperlink r:id="rId6" w:history="1">
              <w:r w:rsidR="00BB7E64" w:rsidRPr="00BB7E64">
                <w:rPr>
                  <w:rStyle w:val="Hyperlink"/>
                  <w:rFonts w:ascii="Times New Roman" w:hAnsi="Times New Roman" w:cs="Times New Roman"/>
                  <w:b/>
                  <w:bCs/>
                  <w:sz w:val="20"/>
                  <w:szCs w:val="20"/>
                </w:rPr>
                <w:t>https://www.remind.com/join/ffkcbc</w:t>
              </w:r>
            </w:hyperlink>
          </w:p>
          <w:p w14:paraId="1F2722F9" w14:textId="77777777" w:rsidR="00A04990" w:rsidRPr="00B539CF" w:rsidRDefault="00A04990" w:rsidP="00A04990">
            <w:pPr>
              <w:jc w:val="center"/>
              <w:rPr>
                <w:rFonts w:ascii="Times New Roman" w:hAnsi="Times New Roman" w:cs="Times New Roman"/>
                <w:b/>
                <w:bCs/>
                <w:sz w:val="20"/>
                <w:szCs w:val="20"/>
                <w:u w:val="single"/>
              </w:rPr>
            </w:pPr>
            <w:r w:rsidRPr="00B539CF">
              <w:rPr>
                <w:rFonts w:ascii="Times New Roman" w:hAnsi="Times New Roman" w:cs="Times New Roman"/>
                <w:b/>
                <w:bCs/>
                <w:sz w:val="20"/>
                <w:szCs w:val="20"/>
                <w:u w:val="single"/>
              </w:rPr>
              <w:t>Donations:</w:t>
            </w:r>
          </w:p>
          <w:p w14:paraId="3B7574DD" w14:textId="77777777" w:rsidR="00A04990" w:rsidRPr="00B539CF" w:rsidRDefault="00A04990" w:rsidP="00A04990">
            <w:pPr>
              <w:pStyle w:val="ListParagraph"/>
              <w:numPr>
                <w:ilvl w:val="0"/>
                <w:numId w:val="1"/>
              </w:numPr>
              <w:rPr>
                <w:rFonts w:ascii="Times New Roman" w:hAnsi="Times New Roman" w:cs="Times New Roman"/>
                <w:sz w:val="20"/>
                <w:szCs w:val="20"/>
              </w:rPr>
            </w:pPr>
            <w:r w:rsidRPr="00B539CF">
              <w:rPr>
                <w:rFonts w:ascii="Times New Roman" w:hAnsi="Times New Roman" w:cs="Times New Roman"/>
                <w:sz w:val="20"/>
                <w:szCs w:val="20"/>
              </w:rPr>
              <w:t>Tissues</w:t>
            </w:r>
          </w:p>
          <w:p w14:paraId="241103ED" w14:textId="77777777" w:rsidR="00A04990" w:rsidRPr="00B539CF" w:rsidRDefault="00A04990" w:rsidP="00A04990">
            <w:pPr>
              <w:pStyle w:val="ListParagraph"/>
              <w:numPr>
                <w:ilvl w:val="0"/>
                <w:numId w:val="1"/>
              </w:numPr>
              <w:rPr>
                <w:rFonts w:ascii="Times New Roman" w:hAnsi="Times New Roman" w:cs="Times New Roman"/>
                <w:sz w:val="20"/>
                <w:szCs w:val="20"/>
              </w:rPr>
            </w:pPr>
            <w:r w:rsidRPr="00B539CF">
              <w:rPr>
                <w:rFonts w:ascii="Times New Roman" w:hAnsi="Times New Roman" w:cs="Times New Roman"/>
                <w:sz w:val="20"/>
                <w:szCs w:val="20"/>
              </w:rPr>
              <w:t>Pencils</w:t>
            </w:r>
          </w:p>
          <w:p w14:paraId="3BD05312" w14:textId="77777777" w:rsidR="00A04990" w:rsidRPr="00B539CF" w:rsidRDefault="00A04990" w:rsidP="00A04990">
            <w:pPr>
              <w:pStyle w:val="ListParagraph"/>
              <w:numPr>
                <w:ilvl w:val="0"/>
                <w:numId w:val="1"/>
              </w:numPr>
              <w:rPr>
                <w:rFonts w:ascii="Times New Roman" w:hAnsi="Times New Roman" w:cs="Times New Roman"/>
                <w:sz w:val="20"/>
                <w:szCs w:val="20"/>
              </w:rPr>
            </w:pPr>
            <w:r w:rsidRPr="00B539CF">
              <w:rPr>
                <w:rFonts w:ascii="Times New Roman" w:hAnsi="Times New Roman" w:cs="Times New Roman"/>
                <w:sz w:val="20"/>
                <w:szCs w:val="20"/>
              </w:rPr>
              <w:t>Wrapped Candy (NO GUM)</w:t>
            </w:r>
          </w:p>
          <w:p w14:paraId="420FA751" w14:textId="77777777" w:rsidR="00A04990" w:rsidRPr="00B539CF" w:rsidRDefault="00A04990" w:rsidP="00A04990">
            <w:pPr>
              <w:pStyle w:val="ListParagraph"/>
              <w:numPr>
                <w:ilvl w:val="0"/>
                <w:numId w:val="1"/>
              </w:numPr>
              <w:rPr>
                <w:rFonts w:ascii="Times New Roman" w:hAnsi="Times New Roman" w:cs="Times New Roman"/>
                <w:sz w:val="20"/>
                <w:szCs w:val="20"/>
              </w:rPr>
            </w:pPr>
            <w:r w:rsidRPr="00B539CF">
              <w:rPr>
                <w:rFonts w:ascii="Times New Roman" w:hAnsi="Times New Roman" w:cs="Times New Roman"/>
                <w:sz w:val="20"/>
                <w:szCs w:val="20"/>
              </w:rPr>
              <w:t>Expo Markers</w:t>
            </w:r>
          </w:p>
          <w:p w14:paraId="6D9296BB" w14:textId="77777777" w:rsidR="00A04990" w:rsidRPr="00B539CF" w:rsidRDefault="00A04990" w:rsidP="00A04990">
            <w:pPr>
              <w:pStyle w:val="ListParagraph"/>
              <w:numPr>
                <w:ilvl w:val="0"/>
                <w:numId w:val="1"/>
              </w:numPr>
              <w:rPr>
                <w:rFonts w:ascii="Times New Roman" w:hAnsi="Times New Roman" w:cs="Times New Roman"/>
                <w:sz w:val="20"/>
                <w:szCs w:val="20"/>
              </w:rPr>
            </w:pPr>
            <w:r w:rsidRPr="00B539CF">
              <w:rPr>
                <w:rFonts w:ascii="Times New Roman" w:hAnsi="Times New Roman" w:cs="Times New Roman"/>
                <w:sz w:val="20"/>
                <w:szCs w:val="20"/>
              </w:rPr>
              <w:t>Graph Paper</w:t>
            </w:r>
          </w:p>
          <w:p w14:paraId="2BAD68A4" w14:textId="77777777" w:rsidR="00A04990" w:rsidRDefault="00A04990" w:rsidP="00A04990">
            <w:pPr>
              <w:pStyle w:val="ListParagraph"/>
              <w:numPr>
                <w:ilvl w:val="0"/>
                <w:numId w:val="1"/>
              </w:numPr>
              <w:rPr>
                <w:rFonts w:ascii="Times New Roman" w:hAnsi="Times New Roman" w:cs="Times New Roman"/>
                <w:sz w:val="20"/>
                <w:szCs w:val="20"/>
              </w:rPr>
            </w:pPr>
            <w:r w:rsidRPr="00B539CF">
              <w:rPr>
                <w:rFonts w:ascii="Times New Roman" w:hAnsi="Times New Roman" w:cs="Times New Roman"/>
                <w:sz w:val="20"/>
                <w:szCs w:val="20"/>
              </w:rPr>
              <w:t>Paper Towels</w:t>
            </w:r>
          </w:p>
          <w:p w14:paraId="369413DA" w14:textId="77777777" w:rsidR="00A04990" w:rsidRDefault="00A04990" w:rsidP="00A04990">
            <w:pPr>
              <w:rPr>
                <w:rFonts w:ascii="Times New Roman" w:hAnsi="Times New Roman" w:cs="Times New Roman"/>
                <w:sz w:val="20"/>
                <w:szCs w:val="20"/>
              </w:rPr>
            </w:pPr>
            <w:r>
              <w:rPr>
                <w:rFonts w:ascii="Times New Roman" w:hAnsi="Times New Roman" w:cs="Times New Roman"/>
                <w:sz w:val="20"/>
                <w:szCs w:val="20"/>
              </w:rPr>
              <w:t>Amazon Wish List:</w:t>
            </w:r>
          </w:p>
          <w:p w14:paraId="69CA557B" w14:textId="77777777" w:rsidR="00A04990" w:rsidRPr="00F40140" w:rsidRDefault="00A04990" w:rsidP="00A04990">
            <w:pPr>
              <w:rPr>
                <w:rFonts w:ascii="Times New Roman" w:hAnsi="Times New Roman" w:cs="Times New Roman"/>
                <w:sz w:val="20"/>
                <w:szCs w:val="20"/>
              </w:rPr>
            </w:pPr>
            <w:hyperlink r:id="rId7" w:history="1">
              <w:r w:rsidRPr="00F40140">
                <w:rPr>
                  <w:rStyle w:val="Hyperlink"/>
                  <w:rFonts w:ascii="Times New Roman" w:hAnsi="Times New Roman" w:cs="Times New Roman"/>
                  <w:sz w:val="20"/>
                  <w:szCs w:val="20"/>
                </w:rPr>
                <w:t>https://www.amazon.com/hz/wishlist/ls/3O8R8ANPJTG4U?ref_=wl_share</w:t>
              </w:r>
            </w:hyperlink>
          </w:p>
          <w:p w14:paraId="123E2DDF" w14:textId="77777777" w:rsidR="00A04990" w:rsidRPr="00B539CF" w:rsidRDefault="00A04990" w:rsidP="00A04990">
            <w:pPr>
              <w:jc w:val="center"/>
              <w:rPr>
                <w:rFonts w:ascii="Times New Roman" w:hAnsi="Times New Roman" w:cs="Times New Roman"/>
                <w:b/>
                <w:bCs/>
                <w:sz w:val="20"/>
                <w:szCs w:val="20"/>
                <w:u w:val="single"/>
              </w:rPr>
            </w:pPr>
            <w:r w:rsidRPr="00B539CF">
              <w:rPr>
                <w:rFonts w:ascii="Times New Roman" w:hAnsi="Times New Roman" w:cs="Times New Roman"/>
                <w:b/>
                <w:bCs/>
                <w:sz w:val="20"/>
                <w:szCs w:val="20"/>
                <w:u w:val="single"/>
              </w:rPr>
              <w:t>Cell Phone Policy</w:t>
            </w:r>
          </w:p>
          <w:p w14:paraId="328D44F8" w14:textId="767283D9" w:rsidR="00BB7E64" w:rsidRPr="00B539CF" w:rsidRDefault="00A04990" w:rsidP="00A04990">
            <w:pPr>
              <w:rPr>
                <w:rFonts w:ascii="Times New Roman" w:hAnsi="Times New Roman" w:cs="Times New Roman"/>
                <w:sz w:val="20"/>
                <w:szCs w:val="20"/>
              </w:rPr>
            </w:pPr>
            <w:r w:rsidRPr="00B539CF">
              <w:rPr>
                <w:rFonts w:ascii="Times New Roman" w:hAnsi="Times New Roman" w:cs="Times New Roman"/>
                <w:sz w:val="20"/>
                <w:szCs w:val="20"/>
              </w:rPr>
              <w:t>Cell phones should always remain in bookbags on silent.  During tests and quizzes, students will be asked to place their cell phones in class caddy.  Students will receive their cell phones back at the end of class.</w:t>
            </w:r>
          </w:p>
        </w:tc>
        <w:tc>
          <w:tcPr>
            <w:tcW w:w="3672" w:type="dxa"/>
          </w:tcPr>
          <w:p w14:paraId="62B624C3" w14:textId="13C1EA48" w:rsidR="00BB7E64" w:rsidRPr="00B539CF" w:rsidRDefault="00BB7E64" w:rsidP="00BB7E64">
            <w:pPr>
              <w:jc w:val="center"/>
              <w:rPr>
                <w:rFonts w:ascii="Times New Roman" w:hAnsi="Times New Roman" w:cs="Times New Roman"/>
                <w:sz w:val="20"/>
                <w:szCs w:val="20"/>
              </w:rPr>
            </w:pPr>
            <w:r w:rsidRPr="00B539CF">
              <w:rPr>
                <w:rFonts w:ascii="Times New Roman" w:hAnsi="Times New Roman" w:cs="Times New Roman"/>
                <w:b/>
                <w:bCs/>
                <w:sz w:val="20"/>
                <w:szCs w:val="20"/>
                <w:u w:val="single"/>
              </w:rPr>
              <w:t>Grading Scale:</w:t>
            </w:r>
          </w:p>
          <w:p w14:paraId="00AD2901" w14:textId="77777777" w:rsidR="00BB7E64" w:rsidRPr="00B539CF" w:rsidRDefault="00BB7E64" w:rsidP="00BB7E64">
            <w:pPr>
              <w:jc w:val="center"/>
              <w:rPr>
                <w:rFonts w:ascii="Times New Roman" w:hAnsi="Times New Roman" w:cs="Times New Roman"/>
                <w:sz w:val="20"/>
                <w:szCs w:val="20"/>
              </w:rPr>
            </w:pPr>
            <w:r w:rsidRPr="00B539CF">
              <w:rPr>
                <w:rFonts w:ascii="Times New Roman" w:hAnsi="Times New Roman" w:cs="Times New Roman"/>
                <w:b/>
                <w:bCs/>
                <w:sz w:val="20"/>
                <w:szCs w:val="20"/>
              </w:rPr>
              <w:t>A= 90-100</w:t>
            </w:r>
          </w:p>
          <w:p w14:paraId="0E0ACEE1" w14:textId="77777777" w:rsidR="00BB7E64" w:rsidRPr="00B539CF" w:rsidRDefault="00BB7E64" w:rsidP="00BB7E64">
            <w:pPr>
              <w:jc w:val="center"/>
              <w:rPr>
                <w:rFonts w:ascii="Times New Roman" w:hAnsi="Times New Roman" w:cs="Times New Roman"/>
                <w:sz w:val="20"/>
                <w:szCs w:val="20"/>
              </w:rPr>
            </w:pPr>
            <w:r w:rsidRPr="00B539CF">
              <w:rPr>
                <w:rFonts w:ascii="Times New Roman" w:hAnsi="Times New Roman" w:cs="Times New Roman"/>
                <w:b/>
                <w:bCs/>
                <w:sz w:val="20"/>
                <w:szCs w:val="20"/>
              </w:rPr>
              <w:t>B= 80-89</w:t>
            </w:r>
          </w:p>
          <w:p w14:paraId="4FAF341A" w14:textId="77777777" w:rsidR="00BB7E64" w:rsidRPr="00B539CF" w:rsidRDefault="00BB7E64" w:rsidP="00BB7E64">
            <w:pPr>
              <w:jc w:val="center"/>
              <w:rPr>
                <w:rFonts w:ascii="Times New Roman" w:hAnsi="Times New Roman" w:cs="Times New Roman"/>
                <w:sz w:val="20"/>
                <w:szCs w:val="20"/>
              </w:rPr>
            </w:pPr>
            <w:r w:rsidRPr="00B539CF">
              <w:rPr>
                <w:rFonts w:ascii="Times New Roman" w:hAnsi="Times New Roman" w:cs="Times New Roman"/>
                <w:b/>
                <w:bCs/>
                <w:sz w:val="20"/>
                <w:szCs w:val="20"/>
              </w:rPr>
              <w:t>C= 70-79</w:t>
            </w:r>
          </w:p>
          <w:p w14:paraId="0F6EAECA" w14:textId="77777777" w:rsidR="00BB7E64" w:rsidRPr="00B539CF" w:rsidRDefault="00BB7E64" w:rsidP="00BB7E64">
            <w:pPr>
              <w:jc w:val="center"/>
              <w:rPr>
                <w:rFonts w:ascii="Times New Roman" w:hAnsi="Times New Roman" w:cs="Times New Roman"/>
                <w:sz w:val="20"/>
                <w:szCs w:val="20"/>
              </w:rPr>
            </w:pPr>
            <w:r w:rsidRPr="00B539CF">
              <w:rPr>
                <w:rFonts w:ascii="Times New Roman" w:hAnsi="Times New Roman" w:cs="Times New Roman"/>
                <w:b/>
                <w:bCs/>
                <w:sz w:val="20"/>
                <w:szCs w:val="20"/>
              </w:rPr>
              <w:t>D= 60-69</w:t>
            </w:r>
          </w:p>
          <w:p w14:paraId="32AB769C" w14:textId="77777777" w:rsidR="00FD533F" w:rsidRPr="00B539CF" w:rsidRDefault="00BB7E64" w:rsidP="00BB7E64">
            <w:pPr>
              <w:jc w:val="center"/>
              <w:rPr>
                <w:rFonts w:ascii="Times New Roman" w:hAnsi="Times New Roman" w:cs="Times New Roman"/>
                <w:b/>
                <w:bCs/>
                <w:sz w:val="20"/>
                <w:szCs w:val="20"/>
              </w:rPr>
            </w:pPr>
            <w:r w:rsidRPr="00B539CF">
              <w:rPr>
                <w:rFonts w:ascii="Times New Roman" w:hAnsi="Times New Roman" w:cs="Times New Roman"/>
                <w:b/>
                <w:bCs/>
                <w:sz w:val="20"/>
                <w:szCs w:val="20"/>
              </w:rPr>
              <w:t>F = 0-59</w:t>
            </w:r>
          </w:p>
          <w:p w14:paraId="06D2D7EE" w14:textId="77777777" w:rsidR="00BB7E64" w:rsidRPr="00B539CF" w:rsidRDefault="00BB7E64" w:rsidP="00BB7E64">
            <w:pPr>
              <w:rPr>
                <w:rFonts w:ascii="Times New Roman" w:hAnsi="Times New Roman" w:cs="Times New Roman"/>
                <w:sz w:val="20"/>
                <w:szCs w:val="20"/>
              </w:rPr>
            </w:pPr>
            <w:r w:rsidRPr="00B539CF">
              <w:rPr>
                <w:rFonts w:ascii="Times New Roman" w:hAnsi="Times New Roman" w:cs="Times New Roman"/>
                <w:sz w:val="20"/>
                <w:szCs w:val="20"/>
              </w:rPr>
              <w:t>Not turning in your own work/copying/cheating will result in the score of a “0” on the assignment</w:t>
            </w:r>
            <w:r w:rsidR="008035D9" w:rsidRPr="00B539CF">
              <w:rPr>
                <w:rFonts w:ascii="Times New Roman" w:hAnsi="Times New Roman" w:cs="Times New Roman"/>
                <w:sz w:val="20"/>
                <w:szCs w:val="20"/>
              </w:rPr>
              <w:t xml:space="preserve"> for both copying and the student allowing the other student to copy.</w:t>
            </w:r>
          </w:p>
          <w:p w14:paraId="163B27D9" w14:textId="77777777" w:rsidR="008035D9" w:rsidRPr="00B539CF" w:rsidRDefault="008035D9" w:rsidP="00BB7E64">
            <w:pPr>
              <w:rPr>
                <w:rFonts w:ascii="Times New Roman" w:hAnsi="Times New Roman" w:cs="Times New Roman"/>
                <w:sz w:val="20"/>
                <w:szCs w:val="20"/>
              </w:rPr>
            </w:pPr>
          </w:p>
          <w:p w14:paraId="709B9B9B" w14:textId="13E75424" w:rsidR="008035D9" w:rsidRPr="00B539CF" w:rsidRDefault="008035D9" w:rsidP="00BB7E64">
            <w:pPr>
              <w:rPr>
                <w:rFonts w:ascii="Times New Roman" w:hAnsi="Times New Roman" w:cs="Times New Roman"/>
                <w:b/>
                <w:bCs/>
                <w:sz w:val="20"/>
                <w:szCs w:val="20"/>
                <w:u w:val="single"/>
              </w:rPr>
            </w:pPr>
            <w:r w:rsidRPr="00B539CF">
              <w:rPr>
                <w:rFonts w:ascii="Times New Roman" w:hAnsi="Times New Roman" w:cs="Times New Roman"/>
                <w:b/>
                <w:bCs/>
                <w:sz w:val="20"/>
                <w:szCs w:val="20"/>
                <w:u w:val="single"/>
              </w:rPr>
              <w:t>No Extra Credit is planned currently.</w:t>
            </w:r>
          </w:p>
        </w:tc>
      </w:tr>
      <w:tr w:rsidR="008035D9" w:rsidRPr="00B539CF" w14:paraId="1AD7E803" w14:textId="77777777" w:rsidTr="008035D9">
        <w:tc>
          <w:tcPr>
            <w:tcW w:w="3798" w:type="dxa"/>
          </w:tcPr>
          <w:p w14:paraId="4E82D04A" w14:textId="77777777" w:rsidR="008035D9" w:rsidRPr="00B539CF" w:rsidRDefault="008035D9" w:rsidP="008035D9">
            <w:pPr>
              <w:rPr>
                <w:rFonts w:ascii="Times New Roman" w:hAnsi="Times New Roman" w:cs="Times New Roman"/>
                <w:sz w:val="20"/>
                <w:szCs w:val="20"/>
              </w:rPr>
            </w:pPr>
            <w:r w:rsidRPr="00B539CF">
              <w:rPr>
                <w:rFonts w:ascii="Times New Roman" w:hAnsi="Times New Roman" w:cs="Times New Roman"/>
                <w:sz w:val="20"/>
                <w:szCs w:val="20"/>
              </w:rPr>
              <w:t>We will be using Open Up Resources for the school year.  We will also be using an interactive notebook.  Please make sure that you have supplies each day for class.</w:t>
            </w:r>
          </w:p>
          <w:p w14:paraId="07A8CBC7" w14:textId="77777777" w:rsidR="008035D9" w:rsidRPr="00B539CF" w:rsidRDefault="008035D9" w:rsidP="008035D9">
            <w:pPr>
              <w:rPr>
                <w:rFonts w:ascii="Times New Roman" w:hAnsi="Times New Roman" w:cs="Times New Roman"/>
                <w:sz w:val="20"/>
                <w:szCs w:val="20"/>
              </w:rPr>
            </w:pPr>
            <w:r w:rsidRPr="00B539CF">
              <w:rPr>
                <w:rFonts w:ascii="Times New Roman" w:hAnsi="Times New Roman" w:cs="Times New Roman"/>
                <w:sz w:val="20"/>
                <w:szCs w:val="20"/>
              </w:rPr>
              <w:t>Supplies:</w:t>
            </w:r>
          </w:p>
          <w:p w14:paraId="403A32FB" w14:textId="77777777" w:rsidR="008035D9" w:rsidRPr="008035D9" w:rsidRDefault="008035D9" w:rsidP="008035D9">
            <w:pPr>
              <w:jc w:val="center"/>
              <w:rPr>
                <w:rFonts w:ascii="Times New Roman" w:hAnsi="Times New Roman" w:cs="Times New Roman"/>
                <w:b/>
                <w:bCs/>
                <w:sz w:val="20"/>
                <w:szCs w:val="20"/>
              </w:rPr>
            </w:pPr>
            <w:r w:rsidRPr="008035D9">
              <w:rPr>
                <w:rFonts w:ascii="Times New Roman" w:hAnsi="Times New Roman" w:cs="Times New Roman"/>
                <w:b/>
                <w:bCs/>
                <w:sz w:val="20"/>
                <w:szCs w:val="20"/>
                <w:u w:val="single"/>
              </w:rPr>
              <w:t>Math Supply List:</w:t>
            </w:r>
          </w:p>
          <w:p w14:paraId="13C2A8AB" w14:textId="77777777" w:rsidR="008035D9" w:rsidRPr="008035D9" w:rsidRDefault="008035D9" w:rsidP="008035D9">
            <w:pPr>
              <w:rPr>
                <w:rFonts w:ascii="Times New Roman" w:hAnsi="Times New Roman" w:cs="Times New Roman"/>
                <w:sz w:val="20"/>
                <w:szCs w:val="20"/>
              </w:rPr>
            </w:pPr>
            <w:r w:rsidRPr="008035D9">
              <w:rPr>
                <w:rFonts w:ascii="Times New Roman" w:hAnsi="Times New Roman" w:cs="Times New Roman"/>
                <w:sz w:val="20"/>
                <w:szCs w:val="20"/>
              </w:rPr>
              <w:t>Composition Notebooks (2)</w:t>
            </w:r>
          </w:p>
          <w:p w14:paraId="2DCD67A9" w14:textId="77777777" w:rsidR="008035D9" w:rsidRPr="008035D9" w:rsidRDefault="008035D9" w:rsidP="008035D9">
            <w:pPr>
              <w:rPr>
                <w:rFonts w:ascii="Times New Roman" w:hAnsi="Times New Roman" w:cs="Times New Roman"/>
                <w:sz w:val="20"/>
                <w:szCs w:val="20"/>
              </w:rPr>
            </w:pPr>
            <w:r w:rsidRPr="008035D9">
              <w:rPr>
                <w:rFonts w:ascii="Times New Roman" w:hAnsi="Times New Roman" w:cs="Times New Roman"/>
                <w:sz w:val="20"/>
                <w:szCs w:val="20"/>
              </w:rPr>
              <w:t>Pencils (Many, as pencils will be the only thing allowed to be used for math)</w:t>
            </w:r>
          </w:p>
          <w:p w14:paraId="3C0E996F" w14:textId="77777777" w:rsidR="008035D9" w:rsidRPr="008035D9" w:rsidRDefault="008035D9" w:rsidP="008035D9">
            <w:pPr>
              <w:rPr>
                <w:rFonts w:ascii="Times New Roman" w:hAnsi="Times New Roman" w:cs="Times New Roman"/>
                <w:sz w:val="20"/>
                <w:szCs w:val="20"/>
              </w:rPr>
            </w:pPr>
            <w:r w:rsidRPr="008035D9">
              <w:rPr>
                <w:rFonts w:ascii="Times New Roman" w:hAnsi="Times New Roman" w:cs="Times New Roman"/>
                <w:sz w:val="20"/>
                <w:szCs w:val="20"/>
              </w:rPr>
              <w:t>Erasers (Pencil top or pink ones)</w:t>
            </w:r>
          </w:p>
          <w:p w14:paraId="17210567" w14:textId="77777777" w:rsidR="008035D9" w:rsidRPr="008035D9" w:rsidRDefault="008035D9" w:rsidP="008035D9">
            <w:pPr>
              <w:rPr>
                <w:rFonts w:ascii="Times New Roman" w:hAnsi="Times New Roman" w:cs="Times New Roman"/>
                <w:sz w:val="20"/>
                <w:szCs w:val="20"/>
              </w:rPr>
            </w:pPr>
            <w:r w:rsidRPr="008035D9">
              <w:rPr>
                <w:rFonts w:ascii="Times New Roman" w:hAnsi="Times New Roman" w:cs="Times New Roman"/>
                <w:sz w:val="20"/>
                <w:szCs w:val="20"/>
              </w:rPr>
              <w:t>Post-it notes</w:t>
            </w:r>
          </w:p>
          <w:p w14:paraId="68D8FE3B" w14:textId="77777777" w:rsidR="008035D9" w:rsidRPr="008035D9" w:rsidRDefault="008035D9" w:rsidP="008035D9">
            <w:pPr>
              <w:rPr>
                <w:rFonts w:ascii="Times New Roman" w:hAnsi="Times New Roman" w:cs="Times New Roman"/>
                <w:sz w:val="20"/>
                <w:szCs w:val="20"/>
              </w:rPr>
            </w:pPr>
            <w:r w:rsidRPr="008035D9">
              <w:rPr>
                <w:rFonts w:ascii="Times New Roman" w:hAnsi="Times New Roman" w:cs="Times New Roman"/>
                <w:sz w:val="20"/>
                <w:szCs w:val="20"/>
              </w:rPr>
              <w:t>Colored Pencils</w:t>
            </w:r>
          </w:p>
          <w:p w14:paraId="679E1804" w14:textId="77777777" w:rsidR="008035D9" w:rsidRPr="008035D9" w:rsidRDefault="008035D9" w:rsidP="008035D9">
            <w:pPr>
              <w:rPr>
                <w:rFonts w:ascii="Times New Roman" w:hAnsi="Times New Roman" w:cs="Times New Roman"/>
                <w:sz w:val="20"/>
                <w:szCs w:val="20"/>
              </w:rPr>
            </w:pPr>
            <w:r w:rsidRPr="008035D9">
              <w:rPr>
                <w:rFonts w:ascii="Times New Roman" w:hAnsi="Times New Roman" w:cs="Times New Roman"/>
                <w:sz w:val="20"/>
                <w:szCs w:val="20"/>
              </w:rPr>
              <w:t>Ruler</w:t>
            </w:r>
          </w:p>
          <w:p w14:paraId="370C3196" w14:textId="77777777" w:rsidR="008035D9" w:rsidRPr="008035D9" w:rsidRDefault="008035D9" w:rsidP="008035D9">
            <w:pPr>
              <w:rPr>
                <w:rFonts w:ascii="Times New Roman" w:hAnsi="Times New Roman" w:cs="Times New Roman"/>
                <w:sz w:val="20"/>
                <w:szCs w:val="20"/>
              </w:rPr>
            </w:pPr>
            <w:r w:rsidRPr="008035D9">
              <w:rPr>
                <w:rFonts w:ascii="Times New Roman" w:hAnsi="Times New Roman" w:cs="Times New Roman"/>
                <w:sz w:val="20"/>
                <w:szCs w:val="20"/>
              </w:rPr>
              <w:t>Scissors</w:t>
            </w:r>
          </w:p>
          <w:p w14:paraId="69D7230D" w14:textId="77777777" w:rsidR="008035D9" w:rsidRPr="008035D9" w:rsidRDefault="008035D9" w:rsidP="008035D9">
            <w:pPr>
              <w:rPr>
                <w:rFonts w:ascii="Times New Roman" w:hAnsi="Times New Roman" w:cs="Times New Roman"/>
                <w:sz w:val="20"/>
                <w:szCs w:val="20"/>
              </w:rPr>
            </w:pPr>
            <w:r w:rsidRPr="008035D9">
              <w:rPr>
                <w:rFonts w:ascii="Times New Roman" w:hAnsi="Times New Roman" w:cs="Times New Roman"/>
                <w:sz w:val="20"/>
                <w:szCs w:val="20"/>
              </w:rPr>
              <w:t>Glue Sticks</w:t>
            </w:r>
          </w:p>
          <w:p w14:paraId="7D68A893" w14:textId="77777777" w:rsidR="008035D9" w:rsidRPr="008035D9" w:rsidRDefault="008035D9" w:rsidP="008035D9">
            <w:pPr>
              <w:rPr>
                <w:rFonts w:ascii="Times New Roman" w:hAnsi="Times New Roman" w:cs="Times New Roman"/>
                <w:sz w:val="20"/>
                <w:szCs w:val="20"/>
              </w:rPr>
            </w:pPr>
            <w:r w:rsidRPr="008035D9">
              <w:rPr>
                <w:rFonts w:ascii="Times New Roman" w:hAnsi="Times New Roman" w:cs="Times New Roman"/>
                <w:sz w:val="20"/>
                <w:szCs w:val="20"/>
              </w:rPr>
              <w:t>Two pocket folders</w:t>
            </w:r>
          </w:p>
          <w:p w14:paraId="3317FD19" w14:textId="77777777" w:rsidR="008035D9" w:rsidRPr="008035D9" w:rsidRDefault="008035D9" w:rsidP="008035D9">
            <w:pPr>
              <w:rPr>
                <w:rFonts w:ascii="Times New Roman" w:hAnsi="Times New Roman" w:cs="Times New Roman"/>
                <w:sz w:val="20"/>
                <w:szCs w:val="20"/>
              </w:rPr>
            </w:pPr>
            <w:r w:rsidRPr="008035D9">
              <w:rPr>
                <w:rFonts w:ascii="Times New Roman" w:hAnsi="Times New Roman" w:cs="Times New Roman"/>
                <w:sz w:val="20"/>
                <w:szCs w:val="20"/>
              </w:rPr>
              <w:t>Earbuds for personal use on computers</w:t>
            </w:r>
          </w:p>
          <w:p w14:paraId="687FF60B" w14:textId="77777777" w:rsidR="008035D9" w:rsidRPr="00B539CF" w:rsidRDefault="008035D9" w:rsidP="008035D9">
            <w:pPr>
              <w:jc w:val="center"/>
              <w:rPr>
                <w:rFonts w:ascii="Times New Roman" w:hAnsi="Times New Roman" w:cs="Times New Roman"/>
                <w:sz w:val="20"/>
                <w:szCs w:val="20"/>
              </w:rPr>
            </w:pPr>
            <w:r w:rsidRPr="00B539CF">
              <w:rPr>
                <w:rFonts w:ascii="Times New Roman" w:hAnsi="Times New Roman" w:cs="Times New Roman"/>
                <w:b/>
                <w:bCs/>
                <w:sz w:val="20"/>
                <w:szCs w:val="20"/>
                <w:u w:val="single"/>
              </w:rPr>
              <w:t>Rules</w:t>
            </w:r>
          </w:p>
          <w:p w14:paraId="62A80972" w14:textId="637F38E6" w:rsidR="00B539CF" w:rsidRPr="00B539CF" w:rsidRDefault="00B539CF" w:rsidP="00B539CF">
            <w:pPr>
              <w:pStyle w:val="ListParagraph"/>
              <w:numPr>
                <w:ilvl w:val="0"/>
                <w:numId w:val="3"/>
              </w:numPr>
              <w:rPr>
                <w:rFonts w:ascii="Times New Roman" w:hAnsi="Times New Roman" w:cs="Times New Roman"/>
                <w:sz w:val="20"/>
                <w:szCs w:val="20"/>
              </w:rPr>
            </w:pPr>
            <w:r w:rsidRPr="00B539CF">
              <w:rPr>
                <w:rFonts w:ascii="Times New Roman" w:hAnsi="Times New Roman" w:cs="Times New Roman"/>
                <w:sz w:val="20"/>
                <w:szCs w:val="20"/>
              </w:rPr>
              <w:t xml:space="preserve">Always be on time </w:t>
            </w:r>
          </w:p>
          <w:p w14:paraId="19F9A7A3" w14:textId="7F37189F" w:rsidR="00B539CF" w:rsidRPr="00B539CF" w:rsidRDefault="00B539CF" w:rsidP="00B539CF">
            <w:pPr>
              <w:pStyle w:val="ListParagraph"/>
              <w:numPr>
                <w:ilvl w:val="0"/>
                <w:numId w:val="3"/>
              </w:numPr>
              <w:rPr>
                <w:rFonts w:ascii="Times New Roman" w:hAnsi="Times New Roman" w:cs="Times New Roman"/>
                <w:sz w:val="20"/>
                <w:szCs w:val="20"/>
              </w:rPr>
            </w:pPr>
            <w:r w:rsidRPr="00B539CF">
              <w:rPr>
                <w:rFonts w:ascii="Times New Roman" w:hAnsi="Times New Roman" w:cs="Times New Roman"/>
                <w:sz w:val="20"/>
                <w:szCs w:val="20"/>
              </w:rPr>
              <w:t>Always be prepared</w:t>
            </w:r>
          </w:p>
          <w:p w14:paraId="4A05AC6E" w14:textId="6772061D" w:rsidR="00B539CF" w:rsidRPr="00B539CF" w:rsidRDefault="00B539CF" w:rsidP="00B539CF">
            <w:pPr>
              <w:pStyle w:val="ListParagraph"/>
              <w:numPr>
                <w:ilvl w:val="0"/>
                <w:numId w:val="3"/>
              </w:numPr>
              <w:rPr>
                <w:rFonts w:ascii="Times New Roman" w:hAnsi="Times New Roman" w:cs="Times New Roman"/>
                <w:sz w:val="20"/>
                <w:szCs w:val="20"/>
              </w:rPr>
            </w:pPr>
            <w:r w:rsidRPr="00B539CF">
              <w:rPr>
                <w:rFonts w:ascii="Times New Roman" w:hAnsi="Times New Roman" w:cs="Times New Roman"/>
                <w:sz w:val="20"/>
                <w:szCs w:val="20"/>
              </w:rPr>
              <w:t xml:space="preserve">Always be respectful to everyone </w:t>
            </w:r>
          </w:p>
          <w:p w14:paraId="5F143089" w14:textId="0314B184" w:rsidR="00B539CF" w:rsidRPr="00B539CF" w:rsidRDefault="00B539CF" w:rsidP="00B539CF">
            <w:pPr>
              <w:pStyle w:val="ListParagraph"/>
              <w:numPr>
                <w:ilvl w:val="0"/>
                <w:numId w:val="3"/>
              </w:numPr>
              <w:rPr>
                <w:rFonts w:ascii="Times New Roman" w:hAnsi="Times New Roman" w:cs="Times New Roman"/>
                <w:sz w:val="20"/>
                <w:szCs w:val="20"/>
              </w:rPr>
            </w:pPr>
            <w:r w:rsidRPr="00B539CF">
              <w:rPr>
                <w:rFonts w:ascii="Times New Roman" w:hAnsi="Times New Roman" w:cs="Times New Roman"/>
                <w:sz w:val="20"/>
                <w:szCs w:val="20"/>
              </w:rPr>
              <w:t>Always be responsible</w:t>
            </w:r>
          </w:p>
          <w:p w14:paraId="31F1702C" w14:textId="77777777" w:rsidR="00B539CF" w:rsidRPr="00B539CF" w:rsidRDefault="00B539CF" w:rsidP="00B539CF">
            <w:pPr>
              <w:numPr>
                <w:ilvl w:val="0"/>
                <w:numId w:val="3"/>
              </w:numPr>
              <w:rPr>
                <w:rFonts w:ascii="Times New Roman" w:hAnsi="Times New Roman" w:cs="Times New Roman"/>
                <w:sz w:val="20"/>
                <w:szCs w:val="20"/>
              </w:rPr>
            </w:pPr>
            <w:r w:rsidRPr="00B539CF">
              <w:rPr>
                <w:rFonts w:ascii="Times New Roman" w:hAnsi="Times New Roman" w:cs="Times New Roman"/>
                <w:sz w:val="20"/>
                <w:szCs w:val="20"/>
              </w:rPr>
              <w:t>Always Listen</w:t>
            </w:r>
          </w:p>
          <w:p w14:paraId="2CC7E79A" w14:textId="77777777" w:rsidR="00B539CF" w:rsidRPr="00B539CF" w:rsidRDefault="00B539CF" w:rsidP="00B539CF">
            <w:pPr>
              <w:numPr>
                <w:ilvl w:val="0"/>
                <w:numId w:val="3"/>
              </w:numPr>
              <w:rPr>
                <w:rFonts w:ascii="Times New Roman" w:hAnsi="Times New Roman" w:cs="Times New Roman"/>
                <w:sz w:val="20"/>
                <w:szCs w:val="20"/>
              </w:rPr>
            </w:pPr>
            <w:r w:rsidRPr="00B539CF">
              <w:rPr>
                <w:rFonts w:ascii="Times New Roman" w:hAnsi="Times New Roman" w:cs="Times New Roman"/>
                <w:sz w:val="20"/>
                <w:szCs w:val="20"/>
              </w:rPr>
              <w:t>Always stay on task</w:t>
            </w:r>
          </w:p>
          <w:p w14:paraId="4EA31C67" w14:textId="2D0820AD" w:rsidR="00B539CF" w:rsidRPr="00B539CF" w:rsidRDefault="00B539CF" w:rsidP="00B539CF">
            <w:pPr>
              <w:numPr>
                <w:ilvl w:val="0"/>
                <w:numId w:val="3"/>
              </w:numPr>
              <w:rPr>
                <w:rFonts w:ascii="Times New Roman" w:hAnsi="Times New Roman" w:cs="Times New Roman"/>
                <w:sz w:val="20"/>
                <w:szCs w:val="20"/>
              </w:rPr>
            </w:pPr>
            <w:r w:rsidRPr="00B539CF">
              <w:rPr>
                <w:rFonts w:ascii="Times New Roman" w:hAnsi="Times New Roman" w:cs="Times New Roman"/>
                <w:sz w:val="20"/>
                <w:szCs w:val="20"/>
              </w:rPr>
              <w:t>Always think before you speak or act</w:t>
            </w:r>
          </w:p>
          <w:p w14:paraId="53BAE705" w14:textId="71B25D09" w:rsidR="008035D9" w:rsidRPr="00B539CF" w:rsidRDefault="008035D9" w:rsidP="00B539CF">
            <w:pPr>
              <w:ind w:left="360"/>
              <w:jc w:val="center"/>
              <w:rPr>
                <w:rFonts w:ascii="Times New Roman" w:hAnsi="Times New Roman" w:cs="Times New Roman"/>
                <w:b/>
                <w:bCs/>
                <w:sz w:val="20"/>
                <w:szCs w:val="20"/>
                <w:u w:val="single"/>
              </w:rPr>
            </w:pPr>
            <w:r w:rsidRPr="00B539CF">
              <w:rPr>
                <w:rFonts w:ascii="Times New Roman" w:hAnsi="Times New Roman" w:cs="Times New Roman"/>
                <w:b/>
                <w:bCs/>
                <w:sz w:val="20"/>
                <w:szCs w:val="20"/>
                <w:u w:val="single"/>
              </w:rPr>
              <w:t>Consequences</w:t>
            </w:r>
          </w:p>
          <w:p w14:paraId="13299A43" w14:textId="56AC8873" w:rsidR="008035D9" w:rsidRPr="00B539CF" w:rsidRDefault="008035D9" w:rsidP="00B539CF">
            <w:pPr>
              <w:pStyle w:val="ListParagraph"/>
              <w:numPr>
                <w:ilvl w:val="0"/>
                <w:numId w:val="5"/>
              </w:numPr>
              <w:rPr>
                <w:rFonts w:ascii="Times New Roman" w:hAnsi="Times New Roman" w:cs="Times New Roman"/>
                <w:sz w:val="20"/>
                <w:szCs w:val="20"/>
              </w:rPr>
            </w:pPr>
            <w:r w:rsidRPr="00B539CF">
              <w:rPr>
                <w:rFonts w:ascii="Times New Roman" w:hAnsi="Times New Roman" w:cs="Times New Roman"/>
                <w:sz w:val="20"/>
                <w:szCs w:val="20"/>
              </w:rPr>
              <w:t>Verbal Warning</w:t>
            </w:r>
          </w:p>
          <w:p w14:paraId="3DB34569" w14:textId="77777777" w:rsidR="008035D9" w:rsidRPr="00B539CF" w:rsidRDefault="008035D9" w:rsidP="00B539CF">
            <w:pPr>
              <w:pStyle w:val="ListParagraph"/>
              <w:numPr>
                <w:ilvl w:val="0"/>
                <w:numId w:val="5"/>
              </w:numPr>
              <w:rPr>
                <w:rFonts w:ascii="Times New Roman" w:hAnsi="Times New Roman" w:cs="Times New Roman"/>
                <w:sz w:val="20"/>
                <w:szCs w:val="20"/>
              </w:rPr>
            </w:pPr>
            <w:r w:rsidRPr="00B539CF">
              <w:rPr>
                <w:rFonts w:ascii="Times New Roman" w:hAnsi="Times New Roman" w:cs="Times New Roman"/>
                <w:sz w:val="20"/>
                <w:szCs w:val="20"/>
              </w:rPr>
              <w:t>Phone Call home</w:t>
            </w:r>
          </w:p>
          <w:p w14:paraId="12114D6D" w14:textId="75AA3A06" w:rsidR="008035D9" w:rsidRPr="00B539CF" w:rsidRDefault="008035D9" w:rsidP="00B539CF">
            <w:pPr>
              <w:pStyle w:val="ListParagraph"/>
              <w:numPr>
                <w:ilvl w:val="0"/>
                <w:numId w:val="5"/>
              </w:numPr>
              <w:rPr>
                <w:rFonts w:ascii="Times New Roman" w:hAnsi="Times New Roman" w:cs="Times New Roman"/>
                <w:sz w:val="20"/>
                <w:szCs w:val="20"/>
              </w:rPr>
            </w:pPr>
            <w:r w:rsidRPr="00B539CF">
              <w:rPr>
                <w:rFonts w:ascii="Times New Roman" w:hAnsi="Times New Roman" w:cs="Times New Roman"/>
                <w:sz w:val="20"/>
                <w:szCs w:val="20"/>
              </w:rPr>
              <w:t>Minor incident report and a call home.</w:t>
            </w:r>
          </w:p>
        </w:tc>
        <w:tc>
          <w:tcPr>
            <w:tcW w:w="3780" w:type="dxa"/>
          </w:tcPr>
          <w:p w14:paraId="56D6A4C2" w14:textId="77777777" w:rsidR="00B539CF" w:rsidRPr="00B539CF" w:rsidRDefault="00B539CF" w:rsidP="00B539CF">
            <w:pPr>
              <w:rPr>
                <w:rFonts w:ascii="Times New Roman" w:hAnsi="Times New Roman" w:cs="Times New Roman"/>
                <w:sz w:val="20"/>
                <w:szCs w:val="20"/>
              </w:rPr>
            </w:pPr>
            <w:r w:rsidRPr="00B539CF">
              <w:rPr>
                <w:rFonts w:ascii="Times New Roman" w:hAnsi="Times New Roman" w:cs="Times New Roman"/>
                <w:b/>
                <w:bCs/>
                <w:sz w:val="20"/>
                <w:szCs w:val="20"/>
              </w:rPr>
              <w:t>HOMEWORK POLICY</w:t>
            </w:r>
          </w:p>
          <w:p w14:paraId="037B9021" w14:textId="7069DA34" w:rsidR="00B539CF" w:rsidRPr="00B539CF" w:rsidRDefault="00B539CF" w:rsidP="00B539CF">
            <w:pPr>
              <w:numPr>
                <w:ilvl w:val="0"/>
                <w:numId w:val="6"/>
              </w:numPr>
              <w:rPr>
                <w:rFonts w:ascii="Times New Roman" w:hAnsi="Times New Roman" w:cs="Times New Roman"/>
                <w:sz w:val="20"/>
                <w:szCs w:val="20"/>
              </w:rPr>
            </w:pPr>
            <w:r w:rsidRPr="00B539CF">
              <w:rPr>
                <w:rFonts w:ascii="Times New Roman" w:hAnsi="Times New Roman" w:cs="Times New Roman"/>
                <w:sz w:val="20"/>
                <w:szCs w:val="20"/>
              </w:rPr>
              <w:t xml:space="preserve">In addition to work class in class for a complete understanding of the topics covered homework is at times assigned. Students are responsible for completing and turning in assignments when due. </w:t>
            </w:r>
          </w:p>
          <w:p w14:paraId="75006066" w14:textId="77777777" w:rsidR="00B539CF" w:rsidRPr="00B539CF" w:rsidRDefault="00B539CF" w:rsidP="00B539CF">
            <w:pPr>
              <w:numPr>
                <w:ilvl w:val="0"/>
                <w:numId w:val="6"/>
              </w:numPr>
              <w:rPr>
                <w:rFonts w:ascii="Times New Roman" w:hAnsi="Times New Roman" w:cs="Times New Roman"/>
                <w:sz w:val="20"/>
                <w:szCs w:val="20"/>
              </w:rPr>
            </w:pPr>
            <w:r w:rsidRPr="00B539CF">
              <w:rPr>
                <w:rFonts w:ascii="Times New Roman" w:hAnsi="Times New Roman" w:cs="Times New Roman"/>
                <w:sz w:val="20"/>
                <w:szCs w:val="20"/>
              </w:rPr>
              <w:t>Homework will be collected, checked and graded daily based on the effort and completeness.</w:t>
            </w:r>
          </w:p>
          <w:p w14:paraId="5D2DE9F1" w14:textId="77777777" w:rsidR="008035D9" w:rsidRDefault="00B539CF" w:rsidP="00B539CF">
            <w:pPr>
              <w:rPr>
                <w:rFonts w:ascii="Times New Roman" w:hAnsi="Times New Roman" w:cs="Times New Roman"/>
                <w:b/>
                <w:bCs/>
                <w:sz w:val="20"/>
                <w:szCs w:val="20"/>
              </w:rPr>
            </w:pPr>
            <w:r>
              <w:rPr>
                <w:rFonts w:ascii="Times New Roman" w:hAnsi="Times New Roman" w:cs="Times New Roman"/>
                <w:b/>
                <w:bCs/>
                <w:sz w:val="20"/>
                <w:szCs w:val="20"/>
              </w:rPr>
              <w:t>Canvas:</w:t>
            </w:r>
          </w:p>
          <w:p w14:paraId="4BA20A5E" w14:textId="6EAE9E02" w:rsidR="00B539CF" w:rsidRDefault="00B539CF" w:rsidP="00B539CF">
            <w:pPr>
              <w:rPr>
                <w:rFonts w:ascii="Times New Roman" w:hAnsi="Times New Roman" w:cs="Times New Roman"/>
                <w:sz w:val="20"/>
                <w:szCs w:val="20"/>
              </w:rPr>
            </w:pPr>
            <w:r>
              <w:rPr>
                <w:rFonts w:ascii="Times New Roman" w:hAnsi="Times New Roman" w:cs="Times New Roman"/>
                <w:sz w:val="20"/>
                <w:szCs w:val="20"/>
              </w:rPr>
              <w:t>Canvas will be used to share with you what our week will look like.  It will be updated no later than 7 pm on Sunday evenings.  I will attempt to upload any handwritten notes for you.</w:t>
            </w:r>
          </w:p>
          <w:p w14:paraId="3DB9BFF8" w14:textId="77777777" w:rsidR="00B539CF" w:rsidRDefault="00B539CF" w:rsidP="00B539CF">
            <w:pPr>
              <w:rPr>
                <w:rFonts w:ascii="Times New Roman" w:hAnsi="Times New Roman" w:cs="Times New Roman"/>
                <w:b/>
                <w:bCs/>
                <w:sz w:val="20"/>
                <w:szCs w:val="20"/>
              </w:rPr>
            </w:pPr>
            <w:r>
              <w:rPr>
                <w:rFonts w:ascii="Times New Roman" w:hAnsi="Times New Roman" w:cs="Times New Roman"/>
                <w:b/>
                <w:bCs/>
                <w:sz w:val="20"/>
                <w:szCs w:val="20"/>
              </w:rPr>
              <w:t>Late Work</w:t>
            </w:r>
          </w:p>
          <w:p w14:paraId="011694E3" w14:textId="77777777" w:rsidR="00B539CF" w:rsidRDefault="00B539CF" w:rsidP="00B539CF">
            <w:pPr>
              <w:rPr>
                <w:rFonts w:ascii="Times New Roman" w:hAnsi="Times New Roman" w:cs="Times New Roman"/>
                <w:sz w:val="20"/>
                <w:szCs w:val="20"/>
              </w:rPr>
            </w:pPr>
            <w:r>
              <w:rPr>
                <w:rFonts w:ascii="Times New Roman" w:hAnsi="Times New Roman" w:cs="Times New Roman"/>
                <w:sz w:val="20"/>
                <w:szCs w:val="20"/>
              </w:rPr>
              <w:t xml:space="preserve">Students that turn in their assignment late, will receive a 10-point deduction per day the assignment is late.  </w:t>
            </w:r>
            <w:r w:rsidR="0020079A">
              <w:rPr>
                <w:rFonts w:ascii="Times New Roman" w:hAnsi="Times New Roman" w:cs="Times New Roman"/>
                <w:sz w:val="20"/>
                <w:szCs w:val="20"/>
              </w:rPr>
              <w:t>Dor example; if a student earns a 100%, but turns in the assignment 1 day late they will get a 90%, 2 days late will get an 80% etc.</w:t>
            </w:r>
          </w:p>
          <w:p w14:paraId="3CD3FD21" w14:textId="79F1F6EB" w:rsidR="0020079A" w:rsidRPr="0020079A" w:rsidRDefault="0020079A" w:rsidP="00B539CF">
            <w:pPr>
              <w:rPr>
                <w:rFonts w:ascii="Times New Roman" w:hAnsi="Times New Roman" w:cs="Times New Roman"/>
                <w:b/>
                <w:bCs/>
                <w:sz w:val="20"/>
                <w:szCs w:val="20"/>
                <w:u w:val="single"/>
              </w:rPr>
            </w:pPr>
            <w:r>
              <w:rPr>
                <w:rFonts w:ascii="Times New Roman" w:hAnsi="Times New Roman" w:cs="Times New Roman"/>
                <w:b/>
                <w:bCs/>
                <w:sz w:val="20"/>
                <w:szCs w:val="20"/>
                <w:u w:val="single"/>
              </w:rPr>
              <w:t>Students have a period of 10 days to complete an assignment with it’s assigned before it is locked.  Failure to do so will result in a zero.</w:t>
            </w:r>
          </w:p>
        </w:tc>
        <w:tc>
          <w:tcPr>
            <w:tcW w:w="3672" w:type="dxa"/>
          </w:tcPr>
          <w:p w14:paraId="208C32EF" w14:textId="77777777" w:rsidR="008035D9" w:rsidRDefault="0020079A" w:rsidP="00BB7E64">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Grading Category Weights</w:t>
            </w:r>
          </w:p>
          <w:p w14:paraId="24BD8B06" w14:textId="05655151" w:rsidR="0020079A" w:rsidRDefault="0020079A" w:rsidP="0020079A">
            <w:pPr>
              <w:rPr>
                <w:rFonts w:ascii="Times New Roman" w:hAnsi="Times New Roman" w:cs="Times New Roman"/>
                <w:sz w:val="20"/>
                <w:szCs w:val="20"/>
              </w:rPr>
            </w:pPr>
            <w:r>
              <w:rPr>
                <w:rFonts w:ascii="Times New Roman" w:hAnsi="Times New Roman" w:cs="Times New Roman"/>
                <w:sz w:val="20"/>
                <w:szCs w:val="20"/>
              </w:rPr>
              <w:t>Tests                                       40%</w:t>
            </w:r>
          </w:p>
          <w:p w14:paraId="28284523" w14:textId="3E165E0A" w:rsidR="0020079A" w:rsidRDefault="0020079A" w:rsidP="0020079A">
            <w:pPr>
              <w:rPr>
                <w:rFonts w:ascii="Times New Roman" w:hAnsi="Times New Roman" w:cs="Times New Roman"/>
                <w:sz w:val="20"/>
                <w:szCs w:val="20"/>
              </w:rPr>
            </w:pPr>
            <w:r>
              <w:rPr>
                <w:rFonts w:ascii="Times New Roman" w:hAnsi="Times New Roman" w:cs="Times New Roman"/>
                <w:sz w:val="20"/>
                <w:szCs w:val="20"/>
              </w:rPr>
              <w:t>Quizzes                                  35%</w:t>
            </w:r>
          </w:p>
          <w:p w14:paraId="1BDDDB06" w14:textId="1DAC1C70" w:rsidR="0020079A" w:rsidRDefault="0020079A" w:rsidP="0020079A">
            <w:pPr>
              <w:rPr>
                <w:rFonts w:ascii="Times New Roman" w:hAnsi="Times New Roman" w:cs="Times New Roman"/>
                <w:sz w:val="20"/>
                <w:szCs w:val="20"/>
              </w:rPr>
            </w:pPr>
            <w:r>
              <w:rPr>
                <w:rFonts w:ascii="Times New Roman" w:hAnsi="Times New Roman" w:cs="Times New Roman"/>
                <w:sz w:val="20"/>
                <w:szCs w:val="20"/>
              </w:rPr>
              <w:t>Classwork                              10%</w:t>
            </w:r>
          </w:p>
          <w:p w14:paraId="3EDB1191" w14:textId="3A77A22E" w:rsidR="0020079A" w:rsidRDefault="0020079A" w:rsidP="0020079A">
            <w:pPr>
              <w:rPr>
                <w:rFonts w:ascii="Times New Roman" w:hAnsi="Times New Roman" w:cs="Times New Roman"/>
                <w:sz w:val="20"/>
                <w:szCs w:val="20"/>
              </w:rPr>
            </w:pPr>
            <w:r>
              <w:rPr>
                <w:rFonts w:ascii="Times New Roman" w:hAnsi="Times New Roman" w:cs="Times New Roman"/>
                <w:sz w:val="20"/>
                <w:szCs w:val="20"/>
              </w:rPr>
              <w:t>Homework                             10%</w:t>
            </w:r>
          </w:p>
          <w:p w14:paraId="1AFC8A79" w14:textId="77777777" w:rsidR="0020079A" w:rsidRDefault="0020079A" w:rsidP="0020079A">
            <w:pPr>
              <w:rPr>
                <w:rFonts w:ascii="Times New Roman" w:hAnsi="Times New Roman" w:cs="Times New Roman"/>
                <w:sz w:val="20"/>
                <w:szCs w:val="20"/>
              </w:rPr>
            </w:pPr>
            <w:r>
              <w:rPr>
                <w:rFonts w:ascii="Times New Roman" w:hAnsi="Times New Roman" w:cs="Times New Roman"/>
                <w:sz w:val="20"/>
                <w:szCs w:val="20"/>
              </w:rPr>
              <w:t>Participation                           5%</w:t>
            </w:r>
          </w:p>
          <w:p w14:paraId="224FA108" w14:textId="77777777" w:rsidR="0020079A" w:rsidRDefault="0020079A" w:rsidP="0020079A">
            <w:pPr>
              <w:rPr>
                <w:rFonts w:ascii="Times New Roman" w:hAnsi="Times New Roman" w:cs="Times New Roman"/>
                <w:sz w:val="20"/>
                <w:szCs w:val="20"/>
              </w:rPr>
            </w:pPr>
          </w:p>
          <w:p w14:paraId="068BD313" w14:textId="0C80063D" w:rsidR="0020079A" w:rsidRDefault="0020079A" w:rsidP="0020079A">
            <w:pPr>
              <w:jc w:val="center"/>
              <w:rPr>
                <w:rFonts w:ascii="Times New Roman" w:hAnsi="Times New Roman" w:cs="Times New Roman"/>
                <w:sz w:val="20"/>
                <w:szCs w:val="20"/>
              </w:rPr>
            </w:pPr>
            <w:r>
              <w:rPr>
                <w:rFonts w:ascii="Times New Roman" w:hAnsi="Times New Roman" w:cs="Times New Roman"/>
                <w:b/>
                <w:bCs/>
                <w:sz w:val="20"/>
                <w:szCs w:val="20"/>
                <w:u w:val="single"/>
              </w:rPr>
              <w:t>Participation</w:t>
            </w:r>
          </w:p>
          <w:p w14:paraId="4034E349" w14:textId="4AB15A20" w:rsidR="0020079A" w:rsidRDefault="0020079A" w:rsidP="0020079A">
            <w:pPr>
              <w:rPr>
                <w:rFonts w:ascii="Times New Roman" w:hAnsi="Times New Roman" w:cs="Times New Roman"/>
                <w:sz w:val="20"/>
                <w:szCs w:val="20"/>
              </w:rPr>
            </w:pPr>
            <w:r>
              <w:rPr>
                <w:rFonts w:ascii="Times New Roman" w:hAnsi="Times New Roman" w:cs="Times New Roman"/>
                <w:sz w:val="20"/>
                <w:szCs w:val="20"/>
              </w:rPr>
              <w:t>Every student will start with 100%.  Students will lose points by not coming to class prepared or participating in class activities.</w:t>
            </w:r>
          </w:p>
          <w:p w14:paraId="4E7EC515" w14:textId="77777777" w:rsidR="0020079A" w:rsidRDefault="0020079A" w:rsidP="0020079A">
            <w:pPr>
              <w:rPr>
                <w:rFonts w:ascii="Times New Roman" w:hAnsi="Times New Roman" w:cs="Times New Roman"/>
                <w:sz w:val="20"/>
                <w:szCs w:val="20"/>
              </w:rPr>
            </w:pPr>
          </w:p>
          <w:p w14:paraId="39E8876D" w14:textId="77777777" w:rsidR="0020079A" w:rsidRDefault="0020079A" w:rsidP="0020079A">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Test and Quizzes</w:t>
            </w:r>
          </w:p>
          <w:p w14:paraId="4878465E" w14:textId="77777777" w:rsidR="0020079A" w:rsidRDefault="0020079A" w:rsidP="0020079A">
            <w:pPr>
              <w:rPr>
                <w:rFonts w:ascii="Times New Roman" w:hAnsi="Times New Roman" w:cs="Times New Roman"/>
                <w:sz w:val="20"/>
                <w:szCs w:val="20"/>
              </w:rPr>
            </w:pPr>
            <w:r>
              <w:rPr>
                <w:rFonts w:ascii="Times New Roman" w:hAnsi="Times New Roman" w:cs="Times New Roman"/>
                <w:sz w:val="20"/>
                <w:szCs w:val="20"/>
              </w:rPr>
              <w:t xml:space="preserve">There will be a test or quiz about every two weeks.  * </w:t>
            </w:r>
            <w:r>
              <w:rPr>
                <w:rFonts w:ascii="Times New Roman" w:hAnsi="Times New Roman" w:cs="Times New Roman"/>
                <w:b/>
                <w:bCs/>
                <w:sz w:val="20"/>
                <w:szCs w:val="20"/>
                <w:u w:val="single"/>
              </w:rPr>
              <w:t>Subject to change,</w:t>
            </w:r>
          </w:p>
          <w:p w14:paraId="5F19CA03" w14:textId="77777777" w:rsidR="0020079A" w:rsidRDefault="0020079A" w:rsidP="0020079A">
            <w:pPr>
              <w:rPr>
                <w:rFonts w:ascii="Times New Roman" w:hAnsi="Times New Roman" w:cs="Times New Roman"/>
                <w:sz w:val="20"/>
                <w:szCs w:val="20"/>
              </w:rPr>
            </w:pPr>
          </w:p>
          <w:p w14:paraId="5FB1D850" w14:textId="77777777" w:rsidR="0020079A" w:rsidRDefault="003A6CCE" w:rsidP="003A6CCE">
            <w:pPr>
              <w:jc w:val="center"/>
              <w:rPr>
                <w:rFonts w:ascii="Times New Roman" w:hAnsi="Times New Roman" w:cs="Times New Roman"/>
                <w:sz w:val="20"/>
                <w:szCs w:val="20"/>
              </w:rPr>
            </w:pPr>
            <w:r>
              <w:rPr>
                <w:rFonts w:ascii="Times New Roman" w:hAnsi="Times New Roman" w:cs="Times New Roman"/>
                <w:b/>
                <w:bCs/>
                <w:sz w:val="20"/>
                <w:szCs w:val="20"/>
                <w:u w:val="single"/>
              </w:rPr>
              <w:t>PowerSchool</w:t>
            </w:r>
          </w:p>
          <w:p w14:paraId="2BA2AD1C" w14:textId="58E60244" w:rsidR="003A6CCE" w:rsidRPr="003A6CCE" w:rsidRDefault="003A6CCE" w:rsidP="003A6CCE">
            <w:pPr>
              <w:rPr>
                <w:rFonts w:ascii="Times New Roman" w:hAnsi="Times New Roman" w:cs="Times New Roman"/>
                <w:sz w:val="20"/>
                <w:szCs w:val="20"/>
              </w:rPr>
            </w:pPr>
            <w:r>
              <w:rPr>
                <w:rFonts w:ascii="Times New Roman" w:hAnsi="Times New Roman" w:cs="Times New Roman"/>
                <w:sz w:val="20"/>
                <w:szCs w:val="20"/>
              </w:rPr>
              <w:t>PowerSchool is where you will find the accurate grade for your student.  This is where the Grade Category Weights are factored in.</w:t>
            </w:r>
          </w:p>
        </w:tc>
      </w:tr>
    </w:tbl>
    <w:p w14:paraId="0FDD0E06" w14:textId="77777777" w:rsidR="005714CE" w:rsidRDefault="005714CE">
      <w:pPr>
        <w:rPr>
          <w:rFonts w:ascii="Times New Roman" w:hAnsi="Times New Roman" w:cs="Times New Roman"/>
          <w:sz w:val="20"/>
          <w:szCs w:val="20"/>
        </w:rPr>
      </w:pPr>
    </w:p>
    <w:p w14:paraId="3B99B21A" w14:textId="77777777" w:rsidR="003A6CCE" w:rsidRDefault="003A6CCE">
      <w:pPr>
        <w:rPr>
          <w:rFonts w:ascii="Times New Roman" w:hAnsi="Times New Roman" w:cs="Times New Roman"/>
          <w:sz w:val="20"/>
          <w:szCs w:val="20"/>
        </w:rPr>
      </w:pPr>
    </w:p>
    <w:p w14:paraId="781399E8" w14:textId="609B29A6" w:rsidR="003A6CCE" w:rsidRPr="003A6CCE" w:rsidRDefault="003A6CCE">
      <w:pPr>
        <w:rPr>
          <w:rFonts w:ascii="Times New Roman" w:hAnsi="Times New Roman" w:cs="Times New Roman"/>
          <w:sz w:val="20"/>
          <w:szCs w:val="20"/>
          <w:u w:val="single"/>
        </w:rPr>
      </w:pPr>
      <w:r>
        <w:rPr>
          <w:rFonts w:ascii="Times New Roman" w:hAnsi="Times New Roman" w:cs="Times New Roman"/>
          <w:sz w:val="20"/>
          <w:szCs w:val="20"/>
        </w:rPr>
        <w:t>Parent/Guardian Signature</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 xml:space="preserve"> Student Signature</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sectPr w:rsidR="003A6CCE" w:rsidRPr="003A6CCE" w:rsidSect="00BB7E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F2DB0"/>
    <w:multiLevelType w:val="multilevel"/>
    <w:tmpl w:val="DB8A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C35D9"/>
    <w:multiLevelType w:val="multilevel"/>
    <w:tmpl w:val="1D4E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96F82"/>
    <w:multiLevelType w:val="hybridMultilevel"/>
    <w:tmpl w:val="7D407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87071"/>
    <w:multiLevelType w:val="hybridMultilevel"/>
    <w:tmpl w:val="2C48129E"/>
    <w:lvl w:ilvl="0" w:tplc="89505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981A32"/>
    <w:multiLevelType w:val="hybridMultilevel"/>
    <w:tmpl w:val="4570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07E7E"/>
    <w:multiLevelType w:val="hybridMultilevel"/>
    <w:tmpl w:val="1F10241A"/>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886951">
    <w:abstractNumId w:val="4"/>
  </w:num>
  <w:num w:numId="2" w16cid:durableId="1737970224">
    <w:abstractNumId w:val="2"/>
  </w:num>
  <w:num w:numId="3" w16cid:durableId="1347442693">
    <w:abstractNumId w:val="5"/>
  </w:num>
  <w:num w:numId="4" w16cid:durableId="1199972615">
    <w:abstractNumId w:val="1"/>
  </w:num>
  <w:num w:numId="5" w16cid:durableId="976035890">
    <w:abstractNumId w:val="3"/>
  </w:num>
  <w:num w:numId="6" w16cid:durableId="111413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533F"/>
    <w:rsid w:val="0020079A"/>
    <w:rsid w:val="00393B5F"/>
    <w:rsid w:val="003A6CCE"/>
    <w:rsid w:val="005038D1"/>
    <w:rsid w:val="005714CE"/>
    <w:rsid w:val="008035D9"/>
    <w:rsid w:val="009D050D"/>
    <w:rsid w:val="00A04990"/>
    <w:rsid w:val="00B539CF"/>
    <w:rsid w:val="00BB7E64"/>
    <w:rsid w:val="00FD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E2A5"/>
  <w15:chartTrackingRefBased/>
  <w15:docId w15:val="{B09E700B-E802-4821-91D6-AA69DC08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3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3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3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3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3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3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33F"/>
    <w:rPr>
      <w:rFonts w:eastAsiaTheme="majorEastAsia" w:cstheme="majorBidi"/>
      <w:color w:val="272727" w:themeColor="text1" w:themeTint="D8"/>
    </w:rPr>
  </w:style>
  <w:style w:type="paragraph" w:styleId="Title">
    <w:name w:val="Title"/>
    <w:basedOn w:val="Normal"/>
    <w:next w:val="Normal"/>
    <w:link w:val="TitleChar"/>
    <w:uiPriority w:val="10"/>
    <w:qFormat/>
    <w:rsid w:val="00FD5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33F"/>
    <w:pPr>
      <w:spacing w:before="160"/>
      <w:jc w:val="center"/>
    </w:pPr>
    <w:rPr>
      <w:i/>
      <w:iCs/>
      <w:color w:val="404040" w:themeColor="text1" w:themeTint="BF"/>
    </w:rPr>
  </w:style>
  <w:style w:type="character" w:customStyle="1" w:styleId="QuoteChar">
    <w:name w:val="Quote Char"/>
    <w:basedOn w:val="DefaultParagraphFont"/>
    <w:link w:val="Quote"/>
    <w:uiPriority w:val="29"/>
    <w:rsid w:val="00FD533F"/>
    <w:rPr>
      <w:i/>
      <w:iCs/>
      <w:color w:val="404040" w:themeColor="text1" w:themeTint="BF"/>
    </w:rPr>
  </w:style>
  <w:style w:type="paragraph" w:styleId="ListParagraph">
    <w:name w:val="List Paragraph"/>
    <w:basedOn w:val="Normal"/>
    <w:uiPriority w:val="34"/>
    <w:qFormat/>
    <w:rsid w:val="00FD533F"/>
    <w:pPr>
      <w:ind w:left="720"/>
      <w:contextualSpacing/>
    </w:pPr>
  </w:style>
  <w:style w:type="character" w:styleId="IntenseEmphasis">
    <w:name w:val="Intense Emphasis"/>
    <w:basedOn w:val="DefaultParagraphFont"/>
    <w:uiPriority w:val="21"/>
    <w:qFormat/>
    <w:rsid w:val="00FD533F"/>
    <w:rPr>
      <w:i/>
      <w:iCs/>
      <w:color w:val="0F4761" w:themeColor="accent1" w:themeShade="BF"/>
    </w:rPr>
  </w:style>
  <w:style w:type="paragraph" w:styleId="IntenseQuote">
    <w:name w:val="Intense Quote"/>
    <w:basedOn w:val="Normal"/>
    <w:next w:val="Normal"/>
    <w:link w:val="IntenseQuoteChar"/>
    <w:uiPriority w:val="30"/>
    <w:qFormat/>
    <w:rsid w:val="00FD5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33F"/>
    <w:rPr>
      <w:i/>
      <w:iCs/>
      <w:color w:val="0F4761" w:themeColor="accent1" w:themeShade="BF"/>
    </w:rPr>
  </w:style>
  <w:style w:type="character" w:styleId="IntenseReference">
    <w:name w:val="Intense Reference"/>
    <w:basedOn w:val="DefaultParagraphFont"/>
    <w:uiPriority w:val="32"/>
    <w:qFormat/>
    <w:rsid w:val="00FD533F"/>
    <w:rPr>
      <w:b/>
      <w:bCs/>
      <w:smallCaps/>
      <w:color w:val="0F4761" w:themeColor="accent1" w:themeShade="BF"/>
      <w:spacing w:val="5"/>
    </w:rPr>
  </w:style>
  <w:style w:type="table" w:styleId="TableGrid">
    <w:name w:val="Table Grid"/>
    <w:basedOn w:val="TableNormal"/>
    <w:uiPriority w:val="39"/>
    <w:rsid w:val="00FD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E64"/>
    <w:rPr>
      <w:color w:val="467886" w:themeColor="hyperlink"/>
      <w:u w:val="single"/>
    </w:rPr>
  </w:style>
  <w:style w:type="character" w:styleId="UnresolvedMention">
    <w:name w:val="Unresolved Mention"/>
    <w:basedOn w:val="DefaultParagraphFont"/>
    <w:uiPriority w:val="99"/>
    <w:semiHidden/>
    <w:unhideWhenUsed/>
    <w:rsid w:val="00BB7E64"/>
    <w:rPr>
      <w:color w:val="605E5C"/>
      <w:shd w:val="clear" w:color="auto" w:fill="E1DFDD"/>
    </w:rPr>
  </w:style>
  <w:style w:type="table" w:styleId="PlainTable1">
    <w:name w:val="Plain Table 1"/>
    <w:basedOn w:val="TableNormal"/>
    <w:uiPriority w:val="41"/>
    <w:rsid w:val="00BB7E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B7E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6707">
      <w:bodyDiv w:val="1"/>
      <w:marLeft w:val="0"/>
      <w:marRight w:val="0"/>
      <w:marTop w:val="0"/>
      <w:marBottom w:val="0"/>
      <w:divBdr>
        <w:top w:val="none" w:sz="0" w:space="0" w:color="auto"/>
        <w:left w:val="none" w:sz="0" w:space="0" w:color="auto"/>
        <w:bottom w:val="none" w:sz="0" w:space="0" w:color="auto"/>
        <w:right w:val="none" w:sz="0" w:space="0" w:color="auto"/>
      </w:divBdr>
    </w:div>
    <w:div w:id="534585768">
      <w:bodyDiv w:val="1"/>
      <w:marLeft w:val="0"/>
      <w:marRight w:val="0"/>
      <w:marTop w:val="0"/>
      <w:marBottom w:val="0"/>
      <w:divBdr>
        <w:top w:val="none" w:sz="0" w:space="0" w:color="auto"/>
        <w:left w:val="none" w:sz="0" w:space="0" w:color="auto"/>
        <w:bottom w:val="none" w:sz="0" w:space="0" w:color="auto"/>
        <w:right w:val="none" w:sz="0" w:space="0" w:color="auto"/>
      </w:divBdr>
    </w:div>
    <w:div w:id="735323751">
      <w:bodyDiv w:val="1"/>
      <w:marLeft w:val="0"/>
      <w:marRight w:val="0"/>
      <w:marTop w:val="0"/>
      <w:marBottom w:val="0"/>
      <w:divBdr>
        <w:top w:val="none" w:sz="0" w:space="0" w:color="auto"/>
        <w:left w:val="none" w:sz="0" w:space="0" w:color="auto"/>
        <w:bottom w:val="none" w:sz="0" w:space="0" w:color="auto"/>
        <w:right w:val="none" w:sz="0" w:space="0" w:color="auto"/>
      </w:divBdr>
    </w:div>
    <w:div w:id="1176336867">
      <w:bodyDiv w:val="1"/>
      <w:marLeft w:val="0"/>
      <w:marRight w:val="0"/>
      <w:marTop w:val="0"/>
      <w:marBottom w:val="0"/>
      <w:divBdr>
        <w:top w:val="none" w:sz="0" w:space="0" w:color="auto"/>
        <w:left w:val="none" w:sz="0" w:space="0" w:color="auto"/>
        <w:bottom w:val="none" w:sz="0" w:space="0" w:color="auto"/>
        <w:right w:val="none" w:sz="0" w:space="0" w:color="auto"/>
      </w:divBdr>
    </w:div>
    <w:div w:id="1726946376">
      <w:bodyDiv w:val="1"/>
      <w:marLeft w:val="0"/>
      <w:marRight w:val="0"/>
      <w:marTop w:val="0"/>
      <w:marBottom w:val="0"/>
      <w:divBdr>
        <w:top w:val="none" w:sz="0" w:space="0" w:color="auto"/>
        <w:left w:val="none" w:sz="0" w:space="0" w:color="auto"/>
        <w:bottom w:val="none" w:sz="0" w:space="0" w:color="auto"/>
        <w:right w:val="none" w:sz="0" w:space="0" w:color="auto"/>
      </w:divBdr>
    </w:div>
    <w:div w:id="18054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12.safelinks.protection.outlook.com/?url=https%3A%2F%2Fwww.amazon.com%2Fhz%2Fwishlist%2Fls%2F3O8R8ANPJTG4U%3Fref_%3Dwl_share&amp;data=05%7C02%7Cbrownj10%40gcsnc.com%7C82ae98d638fd43d4076c08dcbe0a17e4%7C9ae2fb1fdea24c4381947624fcbbb30c%7C0%7C0%7C638594197762134911%7CUnknown%7CTWFpbGZsb3d8eyJWIjoiMC4wLjAwMDAiLCJQIjoiV2luMzIiLCJBTiI6Ik1haWwiLCJXVCI6Mn0%3D%7C0%7C%7C%7C&amp;sdata=8OK6Mr5xNzvBPlDIo4zYY5Oxv6%2BCc12xtdcNNBwaHTk%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s%3A%2F%2Fwww.remind.com%2Fjoin%2Fffkcbc&amp;data=05%7C02%7Cbrownj10%40gcsnc.com%7C82ae98d638fd43d4076c08dcbe0a17e4%7C9ae2fb1fdea24c4381947624fcbbb30c%7C0%7C0%7C638594197762158145%7CUnknown%7CTWFpbGZsb3d8eyJWIjoiMC4wLjAwMDAiLCJQIjoiV2luMzIiLCJBTiI6Ik1haWwiLCJXVCI6Mn0%3D%7C0%7C%7C%7C&amp;sdata=iHzuQm5a14ABbTe95UppG34WW6BhroBgudn3A%2Fpd2PU%3D&amp;reserved=0" TargetMode="External"/><Relationship Id="rId5" Type="http://schemas.openxmlformats.org/officeDocument/2006/relationships/hyperlink" Target="https://nam12.safelinks.protection.outlook.com/?url=https%3A%2F%2Fwww.remind.com%2Fjoin%2Faacore&amp;data=05%7C02%7Cbrownj10%40gcsnc.com%7C82ae98d638fd43d4076c08dcbe0a17e4%7C9ae2fb1fdea24c4381947624fcbbb30c%7C0%7C0%7C638594197762141321%7CUnknown%7CTWFpbGZsb3d8eyJWIjoiMC4wLjAwMDAiLCJQIjoiV2luMzIiLCJBTiI6Ik1haWwiLCJXVCI6Mn0%3D%7C0%7C%7C%7C&amp;sdata=tedvDqEKytSSLgluUGFONhlbUsedDCzAEOJWoNsV9dY%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Jessica M</dc:creator>
  <cp:keywords/>
  <dc:description/>
  <cp:lastModifiedBy>Brown, Jessica M</cp:lastModifiedBy>
  <cp:revision>2</cp:revision>
  <dcterms:created xsi:type="dcterms:W3CDTF">2024-08-21T12:09:00Z</dcterms:created>
  <dcterms:modified xsi:type="dcterms:W3CDTF">2024-08-21T13:11:00Z</dcterms:modified>
</cp:coreProperties>
</file>